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67186" w14:textId="40AD434D" w:rsidR="00D60138" w:rsidRPr="00D60138" w:rsidRDefault="00D60138" w:rsidP="002D2CBB">
      <w:pPr>
        <w:pStyle w:val="Heading1"/>
        <w:rPr>
          <w:rFonts w:eastAsia="Calibri"/>
          <w:sz w:val="28"/>
        </w:rPr>
      </w:pPr>
      <w:bookmarkStart w:id="0" w:name="_Toc41040549"/>
      <w:bookmarkStart w:id="1" w:name="_GoBack"/>
      <w:bookmarkEnd w:id="1"/>
      <w:r w:rsidRPr="00D60138">
        <w:rPr>
          <w:rFonts w:eastAsia="Calibri"/>
          <w:sz w:val="28"/>
        </w:rPr>
        <w:t xml:space="preserve">Guidance </w:t>
      </w:r>
      <w:r>
        <w:rPr>
          <w:rFonts w:eastAsia="Calibri"/>
          <w:sz w:val="28"/>
        </w:rPr>
        <w:t xml:space="preserve">to assist </w:t>
      </w:r>
      <w:r w:rsidR="00232702">
        <w:rPr>
          <w:rFonts w:eastAsia="Calibri"/>
          <w:sz w:val="28"/>
        </w:rPr>
        <w:t xml:space="preserve">DSS and </w:t>
      </w:r>
      <w:r w:rsidRPr="00D60138">
        <w:rPr>
          <w:rFonts w:eastAsia="Calibri"/>
          <w:sz w:val="28"/>
        </w:rPr>
        <w:t xml:space="preserve">HCSS employers and employees in developing risk assessment processes for vulnerable workers </w:t>
      </w:r>
      <w:r>
        <w:rPr>
          <w:rFonts w:eastAsia="Calibri"/>
          <w:sz w:val="28"/>
        </w:rPr>
        <w:t>returning to work.</w:t>
      </w:r>
    </w:p>
    <w:p w14:paraId="6933D180" w14:textId="77777777" w:rsidR="00D60138" w:rsidRPr="00D60138" w:rsidRDefault="00D60138" w:rsidP="00D60138"/>
    <w:p w14:paraId="1EEE4923" w14:textId="31817545" w:rsidR="006459C4" w:rsidRDefault="006459C4" w:rsidP="002D2CBB">
      <w:pPr>
        <w:pStyle w:val="Heading1"/>
        <w:rPr>
          <w:rFonts w:eastAsia="Calibri"/>
        </w:rPr>
      </w:pPr>
      <w:r>
        <w:rPr>
          <w:rFonts w:eastAsia="Calibri"/>
        </w:rPr>
        <w:t>1:</w:t>
      </w:r>
      <w:r w:rsidR="00242BCF">
        <w:rPr>
          <w:rFonts w:eastAsia="Calibri"/>
        </w:rPr>
        <w:t xml:space="preserve"> Example </w:t>
      </w:r>
      <w:r w:rsidR="00D60138">
        <w:rPr>
          <w:rFonts w:eastAsia="Calibri"/>
        </w:rPr>
        <w:t>Risk</w:t>
      </w:r>
      <w:r>
        <w:rPr>
          <w:rFonts w:eastAsia="Calibri"/>
        </w:rPr>
        <w:t xml:space="preserve"> Assessment process flow chart </w:t>
      </w:r>
    </w:p>
    <w:p w14:paraId="48A94BA4" w14:textId="1EEC63FC" w:rsidR="006459C4" w:rsidRDefault="006459C4" w:rsidP="002D2CBB">
      <w:pPr>
        <w:pStyle w:val="Heading1"/>
        <w:rPr>
          <w:rFonts w:eastAsia="Calibri"/>
        </w:rPr>
      </w:pPr>
      <w:r>
        <w:rPr>
          <w:rFonts w:eastAsia="Calibri"/>
          <w:noProof/>
          <w:lang w:eastAsia="en-NZ"/>
        </w:rPr>
        <w:lastRenderedPageBreak/>
        <w:drawing>
          <wp:inline distT="0" distB="0" distL="0" distR="0" wp14:anchorId="7894908A" wp14:editId="33A6BEA4">
            <wp:extent cx="4896485" cy="6553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6485" cy="6553835"/>
                    </a:xfrm>
                    <a:prstGeom prst="rect">
                      <a:avLst/>
                    </a:prstGeom>
                    <a:noFill/>
                  </pic:spPr>
                </pic:pic>
              </a:graphicData>
            </a:graphic>
          </wp:inline>
        </w:drawing>
      </w:r>
    </w:p>
    <w:p w14:paraId="6CA2BF07" w14:textId="77777777" w:rsidR="006459C4" w:rsidRDefault="006459C4" w:rsidP="002D2CBB">
      <w:pPr>
        <w:pStyle w:val="Heading1"/>
        <w:rPr>
          <w:rFonts w:eastAsia="Calibri"/>
        </w:rPr>
      </w:pPr>
    </w:p>
    <w:p w14:paraId="78A8C633" w14:textId="77777777" w:rsidR="006459C4" w:rsidRDefault="006459C4" w:rsidP="002D2CBB">
      <w:pPr>
        <w:pStyle w:val="Heading1"/>
        <w:rPr>
          <w:rFonts w:eastAsia="Calibri"/>
        </w:rPr>
      </w:pPr>
    </w:p>
    <w:p w14:paraId="01E1EE15" w14:textId="77777777" w:rsidR="006459C4" w:rsidRDefault="006459C4" w:rsidP="002D2CBB">
      <w:pPr>
        <w:pStyle w:val="Heading1"/>
        <w:rPr>
          <w:rFonts w:eastAsia="Calibri"/>
        </w:rPr>
      </w:pPr>
    </w:p>
    <w:p w14:paraId="24F9FB46" w14:textId="77777777" w:rsidR="006459C4" w:rsidRDefault="006459C4" w:rsidP="002D2CBB">
      <w:pPr>
        <w:pStyle w:val="Heading1"/>
        <w:rPr>
          <w:rFonts w:eastAsia="Calibri"/>
        </w:rPr>
      </w:pPr>
    </w:p>
    <w:p w14:paraId="44E5B8AE" w14:textId="77777777" w:rsidR="006459C4" w:rsidRDefault="006459C4" w:rsidP="002D2CBB">
      <w:pPr>
        <w:pStyle w:val="Heading1"/>
        <w:rPr>
          <w:rFonts w:eastAsia="Calibri"/>
        </w:rPr>
      </w:pPr>
    </w:p>
    <w:p w14:paraId="36490FE8" w14:textId="77777777" w:rsidR="006459C4" w:rsidRDefault="006459C4" w:rsidP="002D2CBB">
      <w:pPr>
        <w:pStyle w:val="Heading1"/>
        <w:rPr>
          <w:rFonts w:eastAsia="Calibri"/>
        </w:rPr>
      </w:pPr>
    </w:p>
    <w:p w14:paraId="54B56695" w14:textId="3BEAB5B1" w:rsidR="006D18AB" w:rsidRPr="00602205" w:rsidRDefault="00D662C6" w:rsidP="002D2CBB">
      <w:pPr>
        <w:pStyle w:val="Heading1"/>
        <w:rPr>
          <w:rFonts w:eastAsia="Calibri"/>
        </w:rPr>
      </w:pPr>
      <w:r>
        <w:rPr>
          <w:rFonts w:eastAsia="Calibri"/>
        </w:rPr>
        <w:t>2</w:t>
      </w:r>
      <w:r w:rsidR="006D18AB" w:rsidRPr="00602205">
        <w:rPr>
          <w:rFonts w:eastAsia="Calibri"/>
        </w:rPr>
        <w:t>: Self-Assessment form for high risk employees in home and community support services</w:t>
      </w:r>
      <w:bookmarkEnd w:id="0"/>
    </w:p>
    <w:p w14:paraId="6C206411" w14:textId="77777777" w:rsidR="00605CC8" w:rsidRDefault="00605CC8" w:rsidP="002D2CBB">
      <w:pPr>
        <w:pStyle w:val="Heading2"/>
      </w:pPr>
      <w:bookmarkStart w:id="2" w:name="_Toc41040550"/>
    </w:p>
    <w:p w14:paraId="46594A96" w14:textId="36DC1C55" w:rsidR="007D0645" w:rsidRPr="00602205" w:rsidRDefault="007D0645" w:rsidP="002D2CBB">
      <w:pPr>
        <w:pStyle w:val="Heading2"/>
      </w:pPr>
      <w:r w:rsidRPr="00602205">
        <w:t>Purpose of self-identification and self-assessment</w:t>
      </w:r>
      <w:bookmarkEnd w:id="2"/>
    </w:p>
    <w:p w14:paraId="6A8F3C40" w14:textId="0F735419" w:rsidR="007D0645" w:rsidRPr="00602205" w:rsidRDefault="007D0645" w:rsidP="007D0645">
      <w:pPr>
        <w:rPr>
          <w:rFonts w:eastAsia="Calibri" w:cs="Arial"/>
        </w:rPr>
      </w:pPr>
      <w:r w:rsidRPr="00602205">
        <w:rPr>
          <w:rFonts w:eastAsia="Calibri" w:cs="Arial"/>
        </w:rPr>
        <w:t xml:space="preserve">This self-assessment can assist </w:t>
      </w:r>
      <w:r w:rsidR="00050EBF">
        <w:rPr>
          <w:rFonts w:eastAsia="Calibri" w:cs="Arial"/>
        </w:rPr>
        <w:t xml:space="preserve">employees to </w:t>
      </w:r>
      <w:r w:rsidRPr="00602205">
        <w:rPr>
          <w:rFonts w:eastAsia="Calibri" w:cs="Arial"/>
        </w:rPr>
        <w:t>identify any underlying health issues that may need a more detailed assessment to inform whether workplace restrictions or modifications are necessary to protect you</w:t>
      </w:r>
      <w:r w:rsidR="00050EBF">
        <w:rPr>
          <w:rFonts w:eastAsia="Calibri" w:cs="Arial"/>
        </w:rPr>
        <w:t>, your whanau and your clients</w:t>
      </w:r>
      <w:r w:rsidRPr="00602205">
        <w:rPr>
          <w:rFonts w:eastAsia="Calibri" w:cs="Arial"/>
        </w:rPr>
        <w:t xml:space="preserve">. </w:t>
      </w:r>
    </w:p>
    <w:p w14:paraId="14074256" w14:textId="77777777" w:rsidR="007D0645" w:rsidRPr="00602205" w:rsidRDefault="007D0645" w:rsidP="002D2CBB">
      <w:pPr>
        <w:pStyle w:val="Heading2"/>
      </w:pPr>
      <w:bookmarkStart w:id="3" w:name="_Toc41040551"/>
      <w:r w:rsidRPr="00602205">
        <w:t>Self-assessment form for employees who may be at risk</w:t>
      </w:r>
      <w:bookmarkEnd w:id="3"/>
      <w:r w:rsidRPr="00602205">
        <w:t xml:space="preserve">  </w:t>
      </w:r>
    </w:p>
    <w:p w14:paraId="7588A3F9" w14:textId="77777777" w:rsidR="007D0645" w:rsidRPr="00602205" w:rsidRDefault="007D0645" w:rsidP="007D0645">
      <w:pPr>
        <w:tabs>
          <w:tab w:val="left" w:pos="426"/>
        </w:tabs>
        <w:rPr>
          <w:rFonts w:eastAsia="Calibri" w:cs="Arial"/>
          <w:b/>
        </w:rPr>
      </w:pPr>
      <w:r w:rsidRPr="00602205">
        <w:rPr>
          <w:rFonts w:eastAsia="Calibri" w:cs="Arial"/>
          <w:b/>
        </w:rPr>
        <w:t xml:space="preserve">Q. </w:t>
      </w:r>
      <w:r w:rsidRPr="00602205">
        <w:rPr>
          <w:rFonts w:eastAsia="Calibri" w:cs="Arial"/>
          <w:b/>
        </w:rPr>
        <w:tab/>
        <w:t>What is the aim of self-assessment?</w:t>
      </w:r>
    </w:p>
    <w:p w14:paraId="16077348" w14:textId="2AA55C93" w:rsidR="007D0645" w:rsidRPr="00602205" w:rsidRDefault="007D0645" w:rsidP="007D0645">
      <w:pPr>
        <w:tabs>
          <w:tab w:val="left" w:pos="426"/>
        </w:tabs>
        <w:ind w:left="426" w:hanging="426"/>
        <w:rPr>
          <w:rFonts w:eastAsia="Calibri" w:cs="Arial"/>
        </w:rPr>
      </w:pPr>
      <w:r w:rsidRPr="00602205">
        <w:rPr>
          <w:rFonts w:eastAsia="Calibri" w:cs="Arial"/>
          <w:b/>
        </w:rPr>
        <w:t xml:space="preserve">A. </w:t>
      </w:r>
      <w:r w:rsidRPr="00602205">
        <w:rPr>
          <w:rFonts w:eastAsia="Calibri" w:cs="Arial"/>
          <w:b/>
        </w:rPr>
        <w:tab/>
      </w:r>
      <w:r w:rsidRPr="00602205">
        <w:rPr>
          <w:rFonts w:eastAsia="Calibri" w:cs="Arial"/>
        </w:rPr>
        <w:t>The self-assessment form has been adapted for the disability and aged care sector groups to identify people who are at higher risk if exposed to COVID-19.  It considers:</w:t>
      </w:r>
    </w:p>
    <w:p w14:paraId="36DE5352" w14:textId="77777777" w:rsidR="007D0645" w:rsidRPr="00602205" w:rsidRDefault="007D0645" w:rsidP="007D0645">
      <w:pPr>
        <w:numPr>
          <w:ilvl w:val="0"/>
          <w:numId w:val="28"/>
        </w:numPr>
        <w:tabs>
          <w:tab w:val="left" w:pos="426"/>
        </w:tabs>
        <w:ind w:hanging="294"/>
        <w:contextualSpacing/>
        <w:rPr>
          <w:rFonts w:eastAsia="Calibri" w:cs="Arial"/>
        </w:rPr>
      </w:pPr>
      <w:r w:rsidRPr="00602205">
        <w:rPr>
          <w:rFonts w:eastAsia="Calibri" w:cs="Arial"/>
        </w:rPr>
        <w:t>work location</w:t>
      </w:r>
    </w:p>
    <w:p w14:paraId="0A2F332E" w14:textId="77777777" w:rsidR="007D0645" w:rsidRPr="00602205" w:rsidRDefault="007D0645" w:rsidP="007D0645">
      <w:pPr>
        <w:numPr>
          <w:ilvl w:val="0"/>
          <w:numId w:val="28"/>
        </w:numPr>
        <w:tabs>
          <w:tab w:val="left" w:pos="426"/>
        </w:tabs>
        <w:ind w:hanging="294"/>
        <w:contextualSpacing/>
        <w:rPr>
          <w:rFonts w:eastAsia="Calibri" w:cs="Arial"/>
        </w:rPr>
      </w:pPr>
      <w:r w:rsidRPr="00602205">
        <w:rPr>
          <w:rFonts w:eastAsia="Calibri" w:cs="Arial"/>
        </w:rPr>
        <w:t>health risks of an individual</w:t>
      </w:r>
    </w:p>
    <w:p w14:paraId="4FCB1CA3" w14:textId="77777777" w:rsidR="007D0645" w:rsidRPr="00602205" w:rsidRDefault="007D0645" w:rsidP="007D0645">
      <w:pPr>
        <w:numPr>
          <w:ilvl w:val="0"/>
          <w:numId w:val="28"/>
        </w:numPr>
        <w:tabs>
          <w:tab w:val="left" w:pos="426"/>
        </w:tabs>
        <w:ind w:hanging="294"/>
        <w:contextualSpacing/>
        <w:rPr>
          <w:rFonts w:eastAsia="Calibri" w:cs="Arial"/>
        </w:rPr>
      </w:pPr>
      <w:r w:rsidRPr="00602205">
        <w:rPr>
          <w:rFonts w:eastAsia="Calibri" w:cs="Arial"/>
        </w:rPr>
        <w:t>other factors that might impact on your safety at work.</w:t>
      </w:r>
    </w:p>
    <w:p w14:paraId="3E168A82" w14:textId="57816613" w:rsidR="007D0645" w:rsidRPr="00602205" w:rsidRDefault="007D0645" w:rsidP="007D0645">
      <w:pPr>
        <w:tabs>
          <w:tab w:val="left" w:pos="426"/>
        </w:tabs>
        <w:ind w:left="426"/>
        <w:rPr>
          <w:rFonts w:eastAsia="Calibri" w:cs="Arial"/>
        </w:rPr>
      </w:pPr>
      <w:r w:rsidRPr="00602205">
        <w:rPr>
          <w:rFonts w:eastAsia="Calibri" w:cs="Arial"/>
        </w:rPr>
        <w:t xml:space="preserve">The answers you give will help </w:t>
      </w:r>
      <w:r w:rsidR="00C44820">
        <w:rPr>
          <w:rFonts w:eastAsia="Calibri" w:cs="Arial"/>
        </w:rPr>
        <w:t xml:space="preserve">employers </w:t>
      </w:r>
      <w:r w:rsidRPr="00602205">
        <w:rPr>
          <w:rFonts w:eastAsia="Calibri" w:cs="Arial"/>
        </w:rPr>
        <w:t xml:space="preserve">identify ways </w:t>
      </w:r>
      <w:r w:rsidR="00C44820">
        <w:rPr>
          <w:rFonts w:eastAsia="Calibri" w:cs="Arial"/>
        </w:rPr>
        <w:t xml:space="preserve">they </w:t>
      </w:r>
      <w:r w:rsidRPr="00602205">
        <w:rPr>
          <w:rFonts w:eastAsia="Calibri" w:cs="Arial"/>
        </w:rPr>
        <w:t>can support you to remain at work with minimal risk and/or change your current duties where practical.</w:t>
      </w:r>
    </w:p>
    <w:p w14:paraId="01CC6948" w14:textId="77777777" w:rsidR="007D0645" w:rsidRPr="00602205" w:rsidRDefault="007D0645" w:rsidP="007D0645">
      <w:pPr>
        <w:tabs>
          <w:tab w:val="left" w:pos="426"/>
        </w:tabs>
        <w:rPr>
          <w:rFonts w:eastAsia="Calibri" w:cs="Arial"/>
          <w:b/>
        </w:rPr>
      </w:pPr>
      <w:r w:rsidRPr="00602205">
        <w:rPr>
          <w:rFonts w:eastAsia="Calibri" w:cs="Arial"/>
          <w:b/>
        </w:rPr>
        <w:t>Q</w:t>
      </w:r>
      <w:r w:rsidRPr="00602205">
        <w:rPr>
          <w:rFonts w:eastAsia="Calibri" w:cs="Arial"/>
        </w:rPr>
        <w:t xml:space="preserve">. </w:t>
      </w:r>
      <w:r w:rsidRPr="00602205">
        <w:rPr>
          <w:rFonts w:eastAsia="Calibri" w:cs="Arial"/>
        </w:rPr>
        <w:tab/>
      </w:r>
      <w:r w:rsidRPr="00602205">
        <w:rPr>
          <w:rFonts w:eastAsia="Calibri" w:cs="Arial"/>
          <w:b/>
        </w:rPr>
        <w:t>What will happen to any health information I share?</w:t>
      </w:r>
    </w:p>
    <w:p w14:paraId="19EFB0A5" w14:textId="0BF1E05F" w:rsidR="007D0645" w:rsidRPr="00602205" w:rsidRDefault="007D0645" w:rsidP="007D0645">
      <w:pPr>
        <w:tabs>
          <w:tab w:val="left" w:pos="426"/>
        </w:tabs>
        <w:ind w:left="426" w:hanging="426"/>
        <w:rPr>
          <w:rFonts w:eastAsia="Calibri" w:cs="Arial"/>
        </w:rPr>
      </w:pPr>
      <w:r w:rsidRPr="00602205">
        <w:rPr>
          <w:rFonts w:eastAsia="Calibri" w:cs="Arial"/>
          <w:b/>
        </w:rPr>
        <w:t>A</w:t>
      </w:r>
      <w:r w:rsidRPr="00602205">
        <w:rPr>
          <w:rFonts w:eastAsia="Calibri" w:cs="Arial"/>
        </w:rPr>
        <w:t xml:space="preserve">. </w:t>
      </w:r>
      <w:r w:rsidRPr="00602205">
        <w:rPr>
          <w:rFonts w:eastAsia="Calibri" w:cs="Arial"/>
        </w:rPr>
        <w:tab/>
      </w:r>
      <w:r w:rsidR="00050EBF">
        <w:rPr>
          <w:rFonts w:ascii="Arial Mäori" w:hAnsi="Arial Mäori" w:cs="Arial Mäori"/>
          <w:color w:val="000000"/>
        </w:rPr>
        <w:t>Any personal and/or health information you share will be held in confidence by your employer and not be disclosed without your express permission except for the express purpose of carrying out the risk assessment or as required by law.</w:t>
      </w:r>
    </w:p>
    <w:p w14:paraId="1B587A58" w14:textId="77777777" w:rsidR="007D0645" w:rsidRPr="00602205" w:rsidRDefault="007D0645" w:rsidP="007D0645">
      <w:pPr>
        <w:tabs>
          <w:tab w:val="left" w:pos="426"/>
        </w:tabs>
        <w:rPr>
          <w:rFonts w:eastAsia="Calibri" w:cs="Arial"/>
          <w:b/>
        </w:rPr>
      </w:pPr>
      <w:r w:rsidRPr="00602205">
        <w:rPr>
          <w:rFonts w:eastAsia="Calibri" w:cs="Arial"/>
          <w:b/>
        </w:rPr>
        <w:t xml:space="preserve">Q. </w:t>
      </w:r>
      <w:r w:rsidRPr="00602205">
        <w:rPr>
          <w:rFonts w:eastAsia="Calibri" w:cs="Arial"/>
          <w:b/>
        </w:rPr>
        <w:tab/>
        <w:t>How does the self-assessment tool work?</w:t>
      </w:r>
    </w:p>
    <w:p w14:paraId="2C5A48A1" w14:textId="77777777" w:rsidR="007D0645" w:rsidRPr="00602205" w:rsidRDefault="007D0645" w:rsidP="007D0645">
      <w:pPr>
        <w:tabs>
          <w:tab w:val="left" w:pos="426"/>
        </w:tabs>
        <w:ind w:left="426" w:hanging="426"/>
        <w:rPr>
          <w:rFonts w:eastAsia="Calibri" w:cs="Arial"/>
        </w:rPr>
      </w:pPr>
      <w:r w:rsidRPr="00602205">
        <w:rPr>
          <w:rFonts w:eastAsia="Calibri" w:cs="Arial"/>
          <w:b/>
        </w:rPr>
        <w:t>A</w:t>
      </w:r>
      <w:r w:rsidRPr="00602205">
        <w:rPr>
          <w:rFonts w:eastAsia="Calibri" w:cs="Arial"/>
        </w:rPr>
        <w:t xml:space="preserve">. </w:t>
      </w:r>
      <w:r w:rsidRPr="00602205">
        <w:rPr>
          <w:rFonts w:eastAsia="Calibri" w:cs="Arial"/>
        </w:rPr>
        <w:tab/>
        <w:t xml:space="preserve">You are asked to fill in a self-assessment form and if you answer Yes to the health or age question one of your managers will ring you to discuss your options and wishes. </w:t>
      </w:r>
    </w:p>
    <w:p w14:paraId="1EA106FB" w14:textId="77777777" w:rsidR="007D0645" w:rsidRPr="00602205" w:rsidRDefault="007D0645" w:rsidP="007D0645">
      <w:pPr>
        <w:tabs>
          <w:tab w:val="left" w:pos="426"/>
        </w:tabs>
        <w:rPr>
          <w:rFonts w:eastAsia="Calibri" w:cs="Arial"/>
          <w:b/>
        </w:rPr>
      </w:pPr>
      <w:r w:rsidRPr="00602205">
        <w:rPr>
          <w:rFonts w:eastAsia="Calibri" w:cs="Arial"/>
          <w:b/>
        </w:rPr>
        <w:t xml:space="preserve">Q. </w:t>
      </w:r>
      <w:r w:rsidRPr="00602205">
        <w:rPr>
          <w:rFonts w:eastAsia="Calibri" w:cs="Arial"/>
          <w:b/>
        </w:rPr>
        <w:tab/>
        <w:t>How will my situation be assessed?</w:t>
      </w:r>
    </w:p>
    <w:p w14:paraId="22959165" w14:textId="0FC1B74F" w:rsidR="007D0645" w:rsidRPr="00602205" w:rsidRDefault="007D0645" w:rsidP="007D0645">
      <w:pPr>
        <w:tabs>
          <w:tab w:val="left" w:pos="426"/>
        </w:tabs>
        <w:ind w:left="426" w:hanging="426"/>
        <w:rPr>
          <w:rFonts w:eastAsia="Calibri" w:cs="Arial"/>
        </w:rPr>
      </w:pPr>
      <w:r w:rsidRPr="00602205">
        <w:rPr>
          <w:rFonts w:eastAsia="Calibri" w:cs="Arial"/>
          <w:b/>
        </w:rPr>
        <w:t>A</w:t>
      </w:r>
      <w:r w:rsidRPr="00602205">
        <w:rPr>
          <w:rFonts w:eastAsia="Calibri" w:cs="Arial"/>
        </w:rPr>
        <w:t xml:space="preserve">. </w:t>
      </w:r>
      <w:r w:rsidRPr="00602205">
        <w:rPr>
          <w:rFonts w:eastAsia="Calibri" w:cs="Arial"/>
        </w:rPr>
        <w:tab/>
        <w:t xml:space="preserve">In the appendix to the questionnaire the conditions of concern and </w:t>
      </w:r>
      <w:r w:rsidR="00C44820">
        <w:rPr>
          <w:rFonts w:eastAsia="Calibri" w:cs="Arial"/>
        </w:rPr>
        <w:t xml:space="preserve">other risk factors are included. </w:t>
      </w:r>
      <w:r w:rsidRPr="00602205">
        <w:rPr>
          <w:rFonts w:eastAsia="Calibri" w:cs="Arial"/>
        </w:rPr>
        <w:t>These will be discussed at a phone interview or via a face to face interview.</w:t>
      </w:r>
    </w:p>
    <w:p w14:paraId="5EF78ABC" w14:textId="77777777" w:rsidR="007D0645" w:rsidRPr="00602205" w:rsidRDefault="007D0645" w:rsidP="007D0645">
      <w:pPr>
        <w:tabs>
          <w:tab w:val="left" w:pos="426"/>
        </w:tabs>
        <w:rPr>
          <w:rFonts w:eastAsia="Calibri" w:cs="Arial"/>
          <w:b/>
        </w:rPr>
      </w:pPr>
      <w:r w:rsidRPr="00602205">
        <w:rPr>
          <w:rFonts w:eastAsia="Calibri" w:cs="Arial"/>
          <w:b/>
        </w:rPr>
        <w:t xml:space="preserve">Q. </w:t>
      </w:r>
      <w:r w:rsidRPr="00602205">
        <w:rPr>
          <w:rFonts w:eastAsia="Calibri" w:cs="Arial"/>
          <w:b/>
        </w:rPr>
        <w:tab/>
        <w:t>Who can I get help from to complete this assessment</w:t>
      </w:r>
    </w:p>
    <w:p w14:paraId="59922D3B" w14:textId="091F132A" w:rsidR="007D0645" w:rsidRPr="00602205" w:rsidRDefault="007D0645" w:rsidP="007D0645">
      <w:pPr>
        <w:tabs>
          <w:tab w:val="left" w:pos="426"/>
        </w:tabs>
        <w:ind w:left="426" w:hanging="426"/>
        <w:rPr>
          <w:rFonts w:eastAsia="Calibri" w:cs="Arial"/>
        </w:rPr>
      </w:pPr>
      <w:r w:rsidRPr="00602205">
        <w:rPr>
          <w:rFonts w:eastAsia="Calibri" w:cs="Arial"/>
          <w:b/>
        </w:rPr>
        <w:lastRenderedPageBreak/>
        <w:t xml:space="preserve">A. </w:t>
      </w:r>
      <w:r w:rsidRPr="00602205">
        <w:rPr>
          <w:rFonts w:eastAsia="Calibri" w:cs="Arial"/>
          <w:b/>
        </w:rPr>
        <w:tab/>
      </w:r>
      <w:r w:rsidRPr="00602205">
        <w:rPr>
          <w:rFonts w:eastAsia="Calibri" w:cs="Arial"/>
        </w:rPr>
        <w:t xml:space="preserve">You can get help from your employer, the Health and Safety representative (if there is one) a union representative if you are a member of a union, from a friend or someone else who you trust. </w:t>
      </w:r>
      <w:r w:rsidR="009C71C9" w:rsidRPr="00602205">
        <w:rPr>
          <w:rFonts w:eastAsia="Calibri" w:cs="Arial"/>
        </w:rPr>
        <w:t xml:space="preserve">  </w:t>
      </w:r>
    </w:p>
    <w:p w14:paraId="57DE0F97" w14:textId="77777777" w:rsidR="007D0645" w:rsidRPr="00602205" w:rsidRDefault="007D0645" w:rsidP="007D0645">
      <w:pPr>
        <w:rPr>
          <w:rFonts w:eastAsia="Calibri" w:cs="Arial"/>
          <w:b/>
        </w:rPr>
      </w:pPr>
      <w:r w:rsidRPr="00602205">
        <w:rPr>
          <w:rFonts w:eastAsia="Calibri" w:cs="Arial"/>
          <w:b/>
        </w:rPr>
        <w:br w:type="page"/>
      </w:r>
    </w:p>
    <w:p w14:paraId="7D0907EA" w14:textId="77777777" w:rsidR="007D0645" w:rsidRPr="00602205" w:rsidRDefault="007D0645" w:rsidP="002D2CBB">
      <w:pPr>
        <w:pStyle w:val="Heading2"/>
        <w:rPr>
          <w:rFonts w:eastAsia="Calibri"/>
        </w:rPr>
      </w:pPr>
      <w:bookmarkStart w:id="4" w:name="_Toc41040552"/>
      <w:r w:rsidRPr="00602205">
        <w:rPr>
          <w:rFonts w:eastAsia="Calibri"/>
        </w:rPr>
        <w:lastRenderedPageBreak/>
        <w:t>Self – Assessment Form</w:t>
      </w:r>
      <w:bookmarkEnd w:id="4"/>
    </w:p>
    <w:p w14:paraId="5E81AA12" w14:textId="77777777" w:rsidR="007D0645" w:rsidRPr="00602205" w:rsidRDefault="007D0645" w:rsidP="000844EC">
      <w:pPr>
        <w:rPr>
          <w:rFonts w:cs="Arial"/>
          <w:b/>
        </w:rPr>
      </w:pPr>
      <w:r w:rsidRPr="00602205">
        <w:rPr>
          <w:rFonts w:cs="Arial"/>
          <w:b/>
        </w:rPr>
        <w:t>Please complete and return this form to your Manager</w:t>
      </w:r>
    </w:p>
    <w:tbl>
      <w:tblPr>
        <w:tblStyle w:val="TableGrid"/>
        <w:tblW w:w="9634" w:type="dxa"/>
        <w:tblBorders>
          <w:top w:val="single" w:sz="4" w:space="0" w:color="C00000"/>
          <w:left w:val="none" w:sz="0" w:space="0" w:color="auto"/>
          <w:bottom w:val="single" w:sz="4" w:space="0" w:color="C00000"/>
          <w:right w:val="none" w:sz="0" w:space="0" w:color="auto"/>
          <w:insideH w:val="single" w:sz="4" w:space="0" w:color="C00000"/>
          <w:insideV w:val="none" w:sz="0" w:space="0" w:color="auto"/>
        </w:tblBorders>
        <w:tblLook w:val="04A0" w:firstRow="1" w:lastRow="0" w:firstColumn="1" w:lastColumn="0" w:noHBand="0" w:noVBand="1"/>
      </w:tblPr>
      <w:tblGrid>
        <w:gridCol w:w="2972"/>
        <w:gridCol w:w="6662"/>
      </w:tblGrid>
      <w:tr w:rsidR="007D0645" w:rsidRPr="00602205" w14:paraId="69FA340C" w14:textId="77777777" w:rsidTr="007D0645">
        <w:tc>
          <w:tcPr>
            <w:tcW w:w="2972" w:type="dxa"/>
          </w:tcPr>
          <w:p w14:paraId="2F665D5D" w14:textId="77777777" w:rsidR="007D0645" w:rsidRPr="00602205" w:rsidRDefault="007D0645" w:rsidP="007D0645">
            <w:pPr>
              <w:rPr>
                <w:rFonts w:eastAsia="Calibri" w:cs="Arial"/>
                <w:b/>
                <w:highlight w:val="red"/>
                <w:lang w:val="en-NZ"/>
              </w:rPr>
            </w:pPr>
            <w:r w:rsidRPr="00602205">
              <w:rPr>
                <w:rFonts w:eastAsia="Calibri" w:cs="Arial"/>
                <w:b/>
                <w:lang w:val="en-NZ"/>
              </w:rPr>
              <w:t>NAME</w:t>
            </w:r>
            <w:r w:rsidRPr="00602205">
              <w:rPr>
                <w:rFonts w:eastAsia="Calibri" w:cs="Arial"/>
                <w:b/>
                <w:highlight w:val="red"/>
                <w:lang w:val="en-NZ"/>
              </w:rPr>
              <w:t xml:space="preserve"> </w:t>
            </w:r>
          </w:p>
          <w:p w14:paraId="0518970D" w14:textId="77777777" w:rsidR="007D0645" w:rsidRPr="00602205" w:rsidRDefault="007D0645" w:rsidP="007D0645">
            <w:pPr>
              <w:rPr>
                <w:rFonts w:eastAsia="Calibri" w:cs="Arial"/>
                <w:b/>
                <w:highlight w:val="red"/>
                <w:lang w:val="en-NZ"/>
              </w:rPr>
            </w:pPr>
          </w:p>
        </w:tc>
        <w:tc>
          <w:tcPr>
            <w:tcW w:w="6662" w:type="dxa"/>
          </w:tcPr>
          <w:p w14:paraId="1B676E2B" w14:textId="77777777" w:rsidR="007D0645" w:rsidRPr="00602205" w:rsidRDefault="007D0645" w:rsidP="007D0645">
            <w:pPr>
              <w:rPr>
                <w:rFonts w:eastAsia="Calibri" w:cs="Arial"/>
                <w:b/>
                <w:highlight w:val="red"/>
                <w:lang w:val="en-NZ"/>
              </w:rPr>
            </w:pPr>
          </w:p>
        </w:tc>
      </w:tr>
      <w:tr w:rsidR="007D0645" w:rsidRPr="00602205" w14:paraId="2D43A2FC" w14:textId="77777777" w:rsidTr="007D0645">
        <w:tc>
          <w:tcPr>
            <w:tcW w:w="2972" w:type="dxa"/>
          </w:tcPr>
          <w:p w14:paraId="3EAB94B0" w14:textId="77777777" w:rsidR="007D0645" w:rsidRPr="00602205" w:rsidRDefault="007D0645" w:rsidP="007D0645">
            <w:pPr>
              <w:rPr>
                <w:rFonts w:eastAsia="Calibri" w:cs="Arial"/>
                <w:b/>
                <w:lang w:val="en-NZ"/>
              </w:rPr>
            </w:pPr>
            <w:r w:rsidRPr="00602205">
              <w:rPr>
                <w:rFonts w:eastAsia="Calibri" w:cs="Arial"/>
                <w:b/>
                <w:lang w:val="en-NZ"/>
              </w:rPr>
              <w:t>Employee no</w:t>
            </w:r>
          </w:p>
          <w:p w14:paraId="57740618" w14:textId="77777777" w:rsidR="007D0645" w:rsidRPr="00602205" w:rsidRDefault="007D0645" w:rsidP="007D0645">
            <w:pPr>
              <w:rPr>
                <w:rFonts w:eastAsia="Calibri" w:cs="Arial"/>
                <w:b/>
                <w:lang w:val="en-NZ"/>
              </w:rPr>
            </w:pPr>
          </w:p>
        </w:tc>
        <w:tc>
          <w:tcPr>
            <w:tcW w:w="6662" w:type="dxa"/>
          </w:tcPr>
          <w:p w14:paraId="191A9E9D" w14:textId="77777777" w:rsidR="007D0645" w:rsidRPr="00602205" w:rsidRDefault="007D0645" w:rsidP="007D0645">
            <w:pPr>
              <w:rPr>
                <w:rFonts w:eastAsia="Calibri" w:cs="Arial"/>
                <w:b/>
                <w:highlight w:val="darkYellow"/>
                <w:lang w:val="en-NZ"/>
              </w:rPr>
            </w:pPr>
          </w:p>
        </w:tc>
      </w:tr>
      <w:tr w:rsidR="007D0645" w:rsidRPr="00602205" w14:paraId="3EBAD1D3" w14:textId="77777777" w:rsidTr="007D0645">
        <w:tc>
          <w:tcPr>
            <w:tcW w:w="2972" w:type="dxa"/>
          </w:tcPr>
          <w:p w14:paraId="16D06EFF" w14:textId="77777777" w:rsidR="007D0645" w:rsidRPr="00602205" w:rsidRDefault="007D0645" w:rsidP="007D0645">
            <w:pPr>
              <w:rPr>
                <w:rFonts w:eastAsia="Calibri" w:cs="Arial"/>
                <w:b/>
                <w:lang w:val="en-NZ"/>
              </w:rPr>
            </w:pPr>
            <w:r w:rsidRPr="00602205">
              <w:rPr>
                <w:rFonts w:eastAsia="Calibri" w:cs="Arial"/>
                <w:b/>
                <w:lang w:val="en-NZ"/>
              </w:rPr>
              <w:t xml:space="preserve">Date of Birth </w:t>
            </w:r>
          </w:p>
          <w:p w14:paraId="553EF11F" w14:textId="77777777" w:rsidR="007D0645" w:rsidRPr="00602205" w:rsidRDefault="007D0645" w:rsidP="007D0645">
            <w:pPr>
              <w:rPr>
                <w:rFonts w:eastAsia="Calibri" w:cs="Arial"/>
                <w:b/>
                <w:lang w:val="en-NZ"/>
              </w:rPr>
            </w:pPr>
          </w:p>
        </w:tc>
        <w:tc>
          <w:tcPr>
            <w:tcW w:w="6662" w:type="dxa"/>
          </w:tcPr>
          <w:p w14:paraId="6AB50CD9" w14:textId="77777777" w:rsidR="007D0645" w:rsidRPr="00602205" w:rsidRDefault="007D0645" w:rsidP="007D0645">
            <w:pPr>
              <w:rPr>
                <w:rFonts w:eastAsia="Calibri" w:cs="Arial"/>
                <w:b/>
                <w:highlight w:val="darkYellow"/>
                <w:lang w:val="en-NZ"/>
              </w:rPr>
            </w:pPr>
          </w:p>
        </w:tc>
      </w:tr>
      <w:tr w:rsidR="007D0645" w:rsidRPr="00602205" w14:paraId="4385DE24" w14:textId="77777777" w:rsidTr="007D0645">
        <w:tc>
          <w:tcPr>
            <w:tcW w:w="2972" w:type="dxa"/>
          </w:tcPr>
          <w:p w14:paraId="20106232" w14:textId="77777777" w:rsidR="007D0645" w:rsidRPr="00602205" w:rsidRDefault="007D0645" w:rsidP="007D0645">
            <w:pPr>
              <w:rPr>
                <w:rFonts w:eastAsia="Calibri" w:cs="Arial"/>
                <w:b/>
                <w:lang w:val="en-NZ"/>
              </w:rPr>
            </w:pPr>
            <w:r w:rsidRPr="00602205">
              <w:rPr>
                <w:rFonts w:eastAsia="Calibri" w:cs="Arial"/>
                <w:b/>
                <w:lang w:val="en-NZ"/>
              </w:rPr>
              <w:t>Contact Mobile number</w:t>
            </w:r>
          </w:p>
          <w:p w14:paraId="2F93EA23" w14:textId="77777777" w:rsidR="007D0645" w:rsidRPr="00602205" w:rsidRDefault="007D0645" w:rsidP="007D0645">
            <w:pPr>
              <w:rPr>
                <w:rFonts w:eastAsia="Calibri" w:cs="Arial"/>
                <w:b/>
                <w:lang w:val="en-NZ"/>
              </w:rPr>
            </w:pPr>
          </w:p>
        </w:tc>
        <w:tc>
          <w:tcPr>
            <w:tcW w:w="6662" w:type="dxa"/>
          </w:tcPr>
          <w:p w14:paraId="588A0F9D" w14:textId="77777777" w:rsidR="007D0645" w:rsidRPr="00602205" w:rsidRDefault="007D0645" w:rsidP="007D0645">
            <w:pPr>
              <w:rPr>
                <w:rFonts w:eastAsia="Calibri" w:cs="Arial"/>
                <w:b/>
                <w:highlight w:val="red"/>
                <w:lang w:val="en-NZ"/>
              </w:rPr>
            </w:pPr>
          </w:p>
        </w:tc>
      </w:tr>
      <w:tr w:rsidR="007D0645" w:rsidRPr="00602205" w14:paraId="10E8B5A1" w14:textId="77777777" w:rsidTr="007D0645">
        <w:tc>
          <w:tcPr>
            <w:tcW w:w="2972" w:type="dxa"/>
          </w:tcPr>
          <w:p w14:paraId="01A7D855" w14:textId="77777777" w:rsidR="007D0645" w:rsidRPr="00602205" w:rsidRDefault="007D0645" w:rsidP="007D0645">
            <w:pPr>
              <w:rPr>
                <w:rFonts w:eastAsia="Calibri" w:cs="Arial"/>
                <w:b/>
                <w:lang w:val="en-NZ"/>
              </w:rPr>
            </w:pPr>
            <w:r w:rsidRPr="00602205">
              <w:rPr>
                <w:rFonts w:eastAsia="Calibri" w:cs="Arial"/>
                <w:b/>
                <w:lang w:val="en-NZ"/>
              </w:rPr>
              <w:t xml:space="preserve">Contact Email </w:t>
            </w:r>
          </w:p>
          <w:p w14:paraId="1F22F2C6" w14:textId="77777777" w:rsidR="007D0645" w:rsidRPr="00602205" w:rsidRDefault="007D0645" w:rsidP="007D0645">
            <w:pPr>
              <w:rPr>
                <w:rFonts w:eastAsia="Calibri" w:cs="Arial"/>
                <w:b/>
                <w:lang w:val="en-NZ"/>
              </w:rPr>
            </w:pPr>
          </w:p>
        </w:tc>
        <w:tc>
          <w:tcPr>
            <w:tcW w:w="6662" w:type="dxa"/>
          </w:tcPr>
          <w:p w14:paraId="1AC84AC2" w14:textId="77777777" w:rsidR="007D0645" w:rsidRPr="00602205" w:rsidRDefault="007D0645" w:rsidP="007D0645">
            <w:pPr>
              <w:rPr>
                <w:rFonts w:eastAsia="Calibri" w:cs="Arial"/>
                <w:b/>
                <w:highlight w:val="red"/>
                <w:lang w:val="en-NZ"/>
              </w:rPr>
            </w:pPr>
          </w:p>
        </w:tc>
      </w:tr>
      <w:tr w:rsidR="007D0645" w:rsidRPr="00602205" w14:paraId="1C00B1CF" w14:textId="77777777" w:rsidTr="007D0645">
        <w:tc>
          <w:tcPr>
            <w:tcW w:w="2972" w:type="dxa"/>
          </w:tcPr>
          <w:p w14:paraId="4A8CA5B6" w14:textId="77777777" w:rsidR="007D0645" w:rsidRPr="00602205" w:rsidRDefault="007D0645" w:rsidP="007D0645">
            <w:pPr>
              <w:rPr>
                <w:rFonts w:eastAsia="Calibri" w:cs="Arial"/>
                <w:b/>
                <w:lang w:val="en-NZ"/>
              </w:rPr>
            </w:pPr>
            <w:r w:rsidRPr="00602205">
              <w:rPr>
                <w:rFonts w:eastAsia="Calibri" w:cs="Arial"/>
                <w:b/>
                <w:lang w:val="en-NZ"/>
              </w:rPr>
              <w:t xml:space="preserve">Job Title </w:t>
            </w:r>
          </w:p>
          <w:p w14:paraId="10BE0C80" w14:textId="77777777" w:rsidR="007D0645" w:rsidRPr="00602205" w:rsidRDefault="007D0645" w:rsidP="007D0645">
            <w:pPr>
              <w:rPr>
                <w:rFonts w:eastAsia="Calibri" w:cs="Arial"/>
                <w:b/>
                <w:lang w:val="en-NZ"/>
              </w:rPr>
            </w:pPr>
          </w:p>
        </w:tc>
        <w:tc>
          <w:tcPr>
            <w:tcW w:w="6662" w:type="dxa"/>
          </w:tcPr>
          <w:p w14:paraId="65F25055" w14:textId="77777777" w:rsidR="007D0645" w:rsidRPr="00602205" w:rsidRDefault="007D0645" w:rsidP="007D0645">
            <w:pPr>
              <w:rPr>
                <w:rFonts w:eastAsia="Calibri" w:cs="Arial"/>
                <w:b/>
                <w:highlight w:val="red"/>
                <w:lang w:val="en-NZ"/>
              </w:rPr>
            </w:pPr>
          </w:p>
        </w:tc>
      </w:tr>
      <w:tr w:rsidR="007D0645" w:rsidRPr="00602205" w14:paraId="07ECF588" w14:textId="77777777" w:rsidTr="007D0645">
        <w:tc>
          <w:tcPr>
            <w:tcW w:w="2972" w:type="dxa"/>
          </w:tcPr>
          <w:p w14:paraId="61B21F60" w14:textId="77777777" w:rsidR="007D0645" w:rsidRPr="00602205" w:rsidRDefault="007D0645" w:rsidP="007D0645">
            <w:pPr>
              <w:rPr>
                <w:rFonts w:eastAsia="Calibri" w:cs="Arial"/>
                <w:b/>
                <w:lang w:val="en-NZ"/>
              </w:rPr>
            </w:pPr>
            <w:r w:rsidRPr="00602205">
              <w:rPr>
                <w:rFonts w:eastAsia="Calibri" w:cs="Arial"/>
                <w:b/>
                <w:lang w:val="en-NZ"/>
              </w:rPr>
              <w:t xml:space="preserve">Work area or facility </w:t>
            </w:r>
          </w:p>
          <w:p w14:paraId="096A832A" w14:textId="77777777" w:rsidR="007D0645" w:rsidRPr="00602205" w:rsidRDefault="007D0645" w:rsidP="007D0645">
            <w:pPr>
              <w:rPr>
                <w:rFonts w:eastAsia="Calibri" w:cs="Arial"/>
                <w:b/>
                <w:lang w:val="en-NZ"/>
              </w:rPr>
            </w:pPr>
          </w:p>
        </w:tc>
        <w:tc>
          <w:tcPr>
            <w:tcW w:w="6662" w:type="dxa"/>
          </w:tcPr>
          <w:p w14:paraId="56369B34" w14:textId="77777777" w:rsidR="007D0645" w:rsidRPr="00602205" w:rsidRDefault="007D0645" w:rsidP="007D0645">
            <w:pPr>
              <w:rPr>
                <w:rFonts w:eastAsia="Calibri" w:cs="Arial"/>
                <w:b/>
                <w:highlight w:val="red"/>
                <w:lang w:val="en-NZ"/>
              </w:rPr>
            </w:pPr>
          </w:p>
        </w:tc>
      </w:tr>
      <w:tr w:rsidR="007D0645" w:rsidRPr="00602205" w14:paraId="12809B1F" w14:textId="77777777" w:rsidTr="007D0645">
        <w:tc>
          <w:tcPr>
            <w:tcW w:w="2972" w:type="dxa"/>
          </w:tcPr>
          <w:p w14:paraId="28941B81" w14:textId="77777777" w:rsidR="007D0645" w:rsidRPr="00602205" w:rsidRDefault="007D0645" w:rsidP="007D0645">
            <w:pPr>
              <w:rPr>
                <w:rFonts w:eastAsia="Calibri" w:cs="Arial"/>
                <w:b/>
                <w:lang w:val="en-NZ"/>
              </w:rPr>
            </w:pPr>
            <w:r w:rsidRPr="00602205">
              <w:rPr>
                <w:rFonts w:eastAsia="Calibri" w:cs="Arial"/>
                <w:b/>
                <w:lang w:val="en-NZ"/>
              </w:rPr>
              <w:t xml:space="preserve">Current employment status </w:t>
            </w:r>
          </w:p>
        </w:tc>
        <w:tc>
          <w:tcPr>
            <w:tcW w:w="6662" w:type="dxa"/>
          </w:tcPr>
          <w:p w14:paraId="54EFE713" w14:textId="77777777" w:rsidR="007D0645" w:rsidRPr="00602205" w:rsidRDefault="007D0645" w:rsidP="007D0645">
            <w:pPr>
              <w:rPr>
                <w:rFonts w:eastAsia="Calibri" w:cs="Arial"/>
                <w:b/>
                <w:lang w:val="en-NZ"/>
              </w:rPr>
            </w:pPr>
            <w:r w:rsidRPr="00602205">
              <w:rPr>
                <w:rFonts w:eastAsia="Calibri" w:cs="Arial"/>
                <w:b/>
                <w:lang w:val="en-NZ"/>
              </w:rPr>
              <w:t>At work / off work (Please circle which applies to you)</w:t>
            </w:r>
          </w:p>
        </w:tc>
      </w:tr>
      <w:tr w:rsidR="007D0645" w:rsidRPr="00602205" w14:paraId="7994D6A3" w14:textId="77777777" w:rsidTr="007D0645">
        <w:tc>
          <w:tcPr>
            <w:tcW w:w="2972" w:type="dxa"/>
          </w:tcPr>
          <w:p w14:paraId="6ACBB838" w14:textId="77777777" w:rsidR="007D0645" w:rsidRPr="00602205" w:rsidRDefault="007D0645" w:rsidP="007D0645">
            <w:pPr>
              <w:rPr>
                <w:rFonts w:eastAsia="Calibri" w:cs="Arial"/>
                <w:b/>
                <w:lang w:val="en-NZ"/>
              </w:rPr>
            </w:pPr>
            <w:r w:rsidRPr="00602205">
              <w:rPr>
                <w:rFonts w:eastAsia="Calibri" w:cs="Arial"/>
                <w:b/>
                <w:lang w:val="en-NZ"/>
              </w:rPr>
              <w:t>Line Manager</w:t>
            </w:r>
          </w:p>
          <w:p w14:paraId="246732E2" w14:textId="77777777" w:rsidR="007D0645" w:rsidRPr="00602205" w:rsidRDefault="007D0645" w:rsidP="007D0645">
            <w:pPr>
              <w:rPr>
                <w:rFonts w:eastAsia="Calibri" w:cs="Arial"/>
                <w:b/>
                <w:lang w:val="en-NZ"/>
              </w:rPr>
            </w:pPr>
          </w:p>
        </w:tc>
        <w:tc>
          <w:tcPr>
            <w:tcW w:w="6662" w:type="dxa"/>
          </w:tcPr>
          <w:p w14:paraId="2617C95E" w14:textId="77777777" w:rsidR="007D0645" w:rsidRPr="00602205" w:rsidRDefault="007D0645" w:rsidP="007D0645">
            <w:pPr>
              <w:rPr>
                <w:rFonts w:eastAsia="Calibri" w:cs="Arial"/>
                <w:b/>
                <w:lang w:val="en-NZ"/>
              </w:rPr>
            </w:pPr>
          </w:p>
        </w:tc>
      </w:tr>
      <w:tr w:rsidR="007D0645" w:rsidRPr="00602205" w14:paraId="1973CDB3" w14:textId="77777777" w:rsidTr="007D0645">
        <w:tc>
          <w:tcPr>
            <w:tcW w:w="2972" w:type="dxa"/>
          </w:tcPr>
          <w:p w14:paraId="5DFB33F5" w14:textId="60E4103E" w:rsidR="007D0645" w:rsidRPr="00602205" w:rsidRDefault="007D0645" w:rsidP="007D0645">
            <w:pPr>
              <w:rPr>
                <w:rFonts w:eastAsia="Calibri" w:cs="Arial"/>
                <w:b/>
                <w:lang w:val="en-NZ"/>
              </w:rPr>
            </w:pPr>
            <w:r w:rsidRPr="00602205">
              <w:rPr>
                <w:rFonts w:eastAsia="Calibri" w:cs="Arial"/>
                <w:b/>
                <w:lang w:val="en-NZ"/>
              </w:rPr>
              <w:t>I believe I have a condition that may place me at greater risk from the effects of COVID-19</w:t>
            </w:r>
          </w:p>
          <w:p w14:paraId="09052AE1" w14:textId="77777777" w:rsidR="007D0645" w:rsidRPr="00602205" w:rsidRDefault="007D0645" w:rsidP="007D0645">
            <w:pPr>
              <w:rPr>
                <w:rFonts w:eastAsia="Calibri" w:cs="Arial"/>
                <w:b/>
                <w:lang w:val="en-NZ"/>
              </w:rPr>
            </w:pPr>
            <w:r w:rsidRPr="00602205">
              <w:rPr>
                <w:rFonts w:eastAsia="Calibri" w:cs="Arial"/>
                <w:b/>
                <w:lang w:val="en-NZ"/>
              </w:rPr>
              <w:t>OR</w:t>
            </w:r>
          </w:p>
        </w:tc>
        <w:tc>
          <w:tcPr>
            <w:tcW w:w="6662" w:type="dxa"/>
          </w:tcPr>
          <w:p w14:paraId="264AAA4B" w14:textId="77777777" w:rsidR="007D0645" w:rsidRPr="00602205" w:rsidRDefault="007D0645" w:rsidP="007D0645">
            <w:pPr>
              <w:rPr>
                <w:rFonts w:eastAsia="Calibri" w:cs="Arial"/>
                <w:b/>
                <w:lang w:val="en-NZ"/>
              </w:rPr>
            </w:pPr>
          </w:p>
        </w:tc>
      </w:tr>
      <w:tr w:rsidR="007D0645" w:rsidRPr="00602205" w14:paraId="56DC0A35" w14:textId="77777777" w:rsidTr="007D0645">
        <w:tc>
          <w:tcPr>
            <w:tcW w:w="2972" w:type="dxa"/>
          </w:tcPr>
          <w:p w14:paraId="0AA70653" w14:textId="77777777" w:rsidR="007D0645" w:rsidRPr="00602205" w:rsidRDefault="007D0645" w:rsidP="007D0645">
            <w:pPr>
              <w:rPr>
                <w:rFonts w:eastAsia="Calibri" w:cs="Arial"/>
                <w:b/>
                <w:lang w:val="en-NZ"/>
              </w:rPr>
            </w:pPr>
            <w:r w:rsidRPr="00602205">
              <w:rPr>
                <w:rFonts w:eastAsia="Calibri" w:cs="Arial"/>
                <w:b/>
                <w:lang w:val="en-NZ"/>
              </w:rPr>
              <w:t>I am over 70 years of age</w:t>
            </w:r>
          </w:p>
        </w:tc>
        <w:tc>
          <w:tcPr>
            <w:tcW w:w="6662" w:type="dxa"/>
          </w:tcPr>
          <w:p w14:paraId="44AA5DC4" w14:textId="77777777" w:rsidR="007D0645" w:rsidRPr="00602205" w:rsidRDefault="007D0645" w:rsidP="007D0645">
            <w:pPr>
              <w:rPr>
                <w:rFonts w:eastAsia="Calibri" w:cs="Arial"/>
                <w:b/>
                <w:lang w:val="en-NZ"/>
              </w:rPr>
            </w:pPr>
            <w:r w:rsidRPr="00602205">
              <w:rPr>
                <w:rFonts w:eastAsia="Calibri" w:cs="Arial"/>
                <w:b/>
                <w:lang w:val="en-NZ"/>
              </w:rPr>
              <w:t>YES/NO</w:t>
            </w:r>
          </w:p>
        </w:tc>
      </w:tr>
    </w:tbl>
    <w:p w14:paraId="52808392" w14:textId="77777777" w:rsidR="007D0645" w:rsidRPr="00602205" w:rsidRDefault="007D0645" w:rsidP="007D0645">
      <w:pPr>
        <w:rPr>
          <w:rFonts w:eastAsia="Calibri" w:cs="Arial"/>
          <w:b/>
        </w:rPr>
      </w:pPr>
    </w:p>
    <w:p w14:paraId="27445C98" w14:textId="1AE33BD2" w:rsidR="007D0645" w:rsidRPr="00602205" w:rsidRDefault="007D0645" w:rsidP="000844EC">
      <w:pPr>
        <w:rPr>
          <w:rFonts w:cs="Arial"/>
          <w:b/>
        </w:rPr>
      </w:pPr>
      <w:r w:rsidRPr="00602205">
        <w:rPr>
          <w:rFonts w:cs="Arial"/>
          <w:b/>
        </w:rPr>
        <w:t>For Manager or occupational health representative to complete</w:t>
      </w:r>
    </w:p>
    <w:tbl>
      <w:tblPr>
        <w:tblStyle w:val="TableGrid"/>
        <w:tblW w:w="9634" w:type="dxa"/>
        <w:tblBorders>
          <w:top w:val="single" w:sz="4" w:space="0" w:color="C00000"/>
          <w:left w:val="none" w:sz="0" w:space="0" w:color="auto"/>
          <w:bottom w:val="single" w:sz="4" w:space="0" w:color="C00000"/>
          <w:right w:val="none" w:sz="0" w:space="0" w:color="auto"/>
          <w:insideH w:val="single" w:sz="4" w:space="0" w:color="C00000"/>
          <w:insideV w:val="none" w:sz="0" w:space="0" w:color="auto"/>
        </w:tblBorders>
        <w:tblLook w:val="04A0" w:firstRow="1" w:lastRow="0" w:firstColumn="1" w:lastColumn="0" w:noHBand="0" w:noVBand="1"/>
      </w:tblPr>
      <w:tblGrid>
        <w:gridCol w:w="3005"/>
        <w:gridCol w:w="6629"/>
      </w:tblGrid>
      <w:tr w:rsidR="007D0645" w:rsidRPr="00602205" w14:paraId="2484FC28" w14:textId="77777777" w:rsidTr="007D0645">
        <w:tc>
          <w:tcPr>
            <w:tcW w:w="3005" w:type="dxa"/>
          </w:tcPr>
          <w:p w14:paraId="04A103EC" w14:textId="77777777" w:rsidR="007D0645" w:rsidRPr="00602205" w:rsidRDefault="007D0645" w:rsidP="007D0645">
            <w:pPr>
              <w:rPr>
                <w:rFonts w:eastAsia="Calibri" w:cs="Arial"/>
                <w:b/>
                <w:lang w:val="en-NZ"/>
              </w:rPr>
            </w:pPr>
            <w:r w:rsidRPr="00602205">
              <w:rPr>
                <w:rFonts w:eastAsia="Calibri" w:cs="Arial"/>
                <w:b/>
                <w:lang w:val="en-NZ"/>
              </w:rPr>
              <w:t>Date of assessment</w:t>
            </w:r>
          </w:p>
          <w:p w14:paraId="302019E6" w14:textId="77777777" w:rsidR="007D0645" w:rsidRPr="00602205" w:rsidRDefault="007D0645" w:rsidP="007D0645">
            <w:pPr>
              <w:rPr>
                <w:rFonts w:eastAsia="Calibri" w:cs="Arial"/>
                <w:b/>
                <w:lang w:val="en-NZ"/>
              </w:rPr>
            </w:pPr>
          </w:p>
        </w:tc>
        <w:tc>
          <w:tcPr>
            <w:tcW w:w="6629" w:type="dxa"/>
          </w:tcPr>
          <w:p w14:paraId="5A8E69FD" w14:textId="77777777" w:rsidR="007D0645" w:rsidRPr="00602205" w:rsidRDefault="007D0645" w:rsidP="007D0645">
            <w:pPr>
              <w:rPr>
                <w:rFonts w:eastAsia="Calibri" w:cs="Arial"/>
                <w:b/>
                <w:lang w:val="en-NZ"/>
              </w:rPr>
            </w:pPr>
            <w:r w:rsidRPr="00602205">
              <w:rPr>
                <w:rFonts w:eastAsia="Calibri" w:cs="Arial"/>
                <w:b/>
                <w:lang w:val="en-NZ"/>
              </w:rPr>
              <w:t xml:space="preserve"> </w:t>
            </w:r>
          </w:p>
        </w:tc>
      </w:tr>
      <w:tr w:rsidR="007D0645" w:rsidRPr="00602205" w14:paraId="17357805" w14:textId="77777777" w:rsidTr="007D0645">
        <w:tc>
          <w:tcPr>
            <w:tcW w:w="3005" w:type="dxa"/>
          </w:tcPr>
          <w:p w14:paraId="1CCA5DEE" w14:textId="77777777" w:rsidR="007D0645" w:rsidRPr="00602205" w:rsidRDefault="007D0645" w:rsidP="007D0645">
            <w:pPr>
              <w:rPr>
                <w:rFonts w:eastAsia="Calibri" w:cs="Arial"/>
                <w:b/>
                <w:lang w:val="en-NZ"/>
              </w:rPr>
            </w:pPr>
            <w:r w:rsidRPr="00602205">
              <w:rPr>
                <w:rFonts w:eastAsia="Calibri" w:cs="Arial"/>
                <w:b/>
                <w:lang w:val="en-NZ"/>
              </w:rPr>
              <w:t xml:space="preserve">Risks identified </w:t>
            </w:r>
          </w:p>
          <w:p w14:paraId="1A822D4F" w14:textId="77777777" w:rsidR="007D0645" w:rsidRPr="00602205" w:rsidRDefault="007D0645" w:rsidP="007D0645">
            <w:pPr>
              <w:rPr>
                <w:rFonts w:eastAsia="Calibri" w:cs="Arial"/>
                <w:b/>
                <w:lang w:val="en-NZ"/>
              </w:rPr>
            </w:pPr>
          </w:p>
        </w:tc>
        <w:tc>
          <w:tcPr>
            <w:tcW w:w="6629" w:type="dxa"/>
          </w:tcPr>
          <w:p w14:paraId="0F10EBDF" w14:textId="77777777" w:rsidR="007D0645" w:rsidRPr="00602205" w:rsidRDefault="007D0645" w:rsidP="007D0645">
            <w:pPr>
              <w:rPr>
                <w:rFonts w:eastAsia="Calibri" w:cs="Arial"/>
                <w:b/>
                <w:lang w:val="en-NZ"/>
              </w:rPr>
            </w:pPr>
          </w:p>
        </w:tc>
      </w:tr>
      <w:tr w:rsidR="007D0645" w:rsidRPr="00602205" w14:paraId="5ABFA2D0" w14:textId="77777777" w:rsidTr="007D0645">
        <w:tc>
          <w:tcPr>
            <w:tcW w:w="3005" w:type="dxa"/>
          </w:tcPr>
          <w:p w14:paraId="794A1F85" w14:textId="77777777" w:rsidR="007D0645" w:rsidRPr="00602205" w:rsidRDefault="007D0645" w:rsidP="007D0645">
            <w:pPr>
              <w:rPr>
                <w:rFonts w:eastAsia="Calibri" w:cs="Arial"/>
                <w:b/>
                <w:lang w:val="en-NZ"/>
              </w:rPr>
            </w:pPr>
            <w:r w:rsidRPr="00602205">
              <w:rPr>
                <w:rFonts w:eastAsia="Calibri" w:cs="Arial"/>
                <w:b/>
                <w:lang w:val="en-NZ"/>
              </w:rPr>
              <w:t>Outcome of assessment</w:t>
            </w:r>
          </w:p>
          <w:p w14:paraId="2BA82B00" w14:textId="77777777" w:rsidR="007D0645" w:rsidRPr="00602205" w:rsidRDefault="007D0645" w:rsidP="007D0645">
            <w:pPr>
              <w:rPr>
                <w:rFonts w:eastAsia="Calibri" w:cs="Arial"/>
                <w:b/>
                <w:lang w:val="en-NZ"/>
              </w:rPr>
            </w:pPr>
          </w:p>
        </w:tc>
        <w:tc>
          <w:tcPr>
            <w:tcW w:w="6629" w:type="dxa"/>
          </w:tcPr>
          <w:p w14:paraId="6D86783D" w14:textId="77777777" w:rsidR="007D0645" w:rsidRPr="00602205" w:rsidRDefault="007D0645" w:rsidP="007D0645">
            <w:pPr>
              <w:rPr>
                <w:rFonts w:eastAsia="Calibri" w:cs="Arial"/>
                <w:b/>
                <w:lang w:val="en-NZ"/>
              </w:rPr>
            </w:pPr>
            <w:r w:rsidRPr="00602205">
              <w:rPr>
                <w:rFonts w:eastAsia="Calibri" w:cs="Arial"/>
                <w:b/>
                <w:lang w:val="en-NZ"/>
              </w:rPr>
              <w:t xml:space="preserve">State if safe to work as normal  </w:t>
            </w:r>
          </w:p>
        </w:tc>
      </w:tr>
      <w:tr w:rsidR="007D0645" w:rsidRPr="00602205" w14:paraId="00204135" w14:textId="77777777" w:rsidTr="007D0645">
        <w:tc>
          <w:tcPr>
            <w:tcW w:w="3005" w:type="dxa"/>
          </w:tcPr>
          <w:p w14:paraId="04D5D9B6" w14:textId="77777777" w:rsidR="007D0645" w:rsidRPr="00602205" w:rsidRDefault="007D0645" w:rsidP="007D0645">
            <w:pPr>
              <w:rPr>
                <w:rFonts w:eastAsia="Calibri" w:cs="Arial"/>
                <w:b/>
                <w:lang w:val="en-NZ"/>
              </w:rPr>
            </w:pPr>
            <w:r w:rsidRPr="00602205">
              <w:rPr>
                <w:rFonts w:eastAsia="Calibri" w:cs="Arial"/>
                <w:b/>
                <w:lang w:val="en-NZ"/>
              </w:rPr>
              <w:t>Actions taken as a result</w:t>
            </w:r>
          </w:p>
        </w:tc>
        <w:tc>
          <w:tcPr>
            <w:tcW w:w="6629" w:type="dxa"/>
          </w:tcPr>
          <w:p w14:paraId="1B0DCDEC" w14:textId="77777777" w:rsidR="007D0645" w:rsidRPr="00602205" w:rsidRDefault="007D0645" w:rsidP="007D0645">
            <w:pPr>
              <w:rPr>
                <w:rFonts w:eastAsia="Calibri" w:cs="Arial"/>
                <w:b/>
                <w:lang w:val="en-NZ"/>
              </w:rPr>
            </w:pPr>
          </w:p>
          <w:p w14:paraId="7BA1900D" w14:textId="77777777" w:rsidR="007D0645" w:rsidRPr="00602205" w:rsidRDefault="007D0645" w:rsidP="007D0645">
            <w:pPr>
              <w:rPr>
                <w:rFonts w:eastAsia="Calibri" w:cs="Arial"/>
                <w:b/>
                <w:lang w:val="en-NZ"/>
              </w:rPr>
            </w:pPr>
          </w:p>
        </w:tc>
      </w:tr>
      <w:tr w:rsidR="007D0645" w:rsidRPr="00602205" w14:paraId="04938BF5" w14:textId="77777777" w:rsidTr="007D0645">
        <w:tc>
          <w:tcPr>
            <w:tcW w:w="3005" w:type="dxa"/>
          </w:tcPr>
          <w:p w14:paraId="707232BE" w14:textId="77777777" w:rsidR="007D0645" w:rsidRPr="00602205" w:rsidRDefault="007D0645" w:rsidP="007D0645">
            <w:pPr>
              <w:rPr>
                <w:rFonts w:eastAsia="Calibri" w:cs="Arial"/>
                <w:b/>
                <w:lang w:val="en-NZ"/>
              </w:rPr>
            </w:pPr>
            <w:r w:rsidRPr="00602205">
              <w:rPr>
                <w:rFonts w:eastAsia="Calibri" w:cs="Arial"/>
                <w:b/>
                <w:lang w:val="en-NZ"/>
              </w:rPr>
              <w:t>Date staff member is advised of any decisions</w:t>
            </w:r>
          </w:p>
        </w:tc>
        <w:tc>
          <w:tcPr>
            <w:tcW w:w="6629" w:type="dxa"/>
          </w:tcPr>
          <w:p w14:paraId="68118E78" w14:textId="77777777" w:rsidR="007D0645" w:rsidRPr="00602205" w:rsidRDefault="007D0645" w:rsidP="007D0645">
            <w:pPr>
              <w:rPr>
                <w:rFonts w:eastAsia="Calibri" w:cs="Arial"/>
                <w:b/>
                <w:lang w:val="en-NZ"/>
              </w:rPr>
            </w:pPr>
          </w:p>
        </w:tc>
      </w:tr>
    </w:tbl>
    <w:p w14:paraId="2B6CDADF" w14:textId="7C3A86FC" w:rsidR="007D0645" w:rsidRPr="00602205" w:rsidRDefault="007D0645" w:rsidP="007D0645">
      <w:pPr>
        <w:rPr>
          <w:rFonts w:eastAsia="Calibri" w:cs="Arial"/>
          <w:b/>
        </w:rPr>
      </w:pPr>
    </w:p>
    <w:p w14:paraId="3B2C0A00" w14:textId="288A803B" w:rsidR="00A65EDE" w:rsidRPr="00602205" w:rsidRDefault="00A65EDE" w:rsidP="002D2CBB">
      <w:pPr>
        <w:tabs>
          <w:tab w:val="left" w:pos="426"/>
        </w:tabs>
        <w:rPr>
          <w:rFonts w:eastAsia="Calibri" w:cs="Arial"/>
        </w:rPr>
      </w:pPr>
      <w:r w:rsidRPr="00602205">
        <w:rPr>
          <w:rFonts w:eastAsia="Calibri" w:cs="Arial"/>
        </w:rPr>
        <w:t xml:space="preserve">You can get help from your employer, the Health and Safety representative (if there is one) a union representative if you are a member of a union, from a friend or someone else who you trust. </w:t>
      </w:r>
    </w:p>
    <w:p w14:paraId="6C595C05" w14:textId="77777777" w:rsidR="00A65EDE" w:rsidRPr="00602205" w:rsidRDefault="00A65EDE" w:rsidP="007D0645">
      <w:pPr>
        <w:rPr>
          <w:rFonts w:eastAsia="Calibri" w:cs="Arial"/>
          <w:b/>
        </w:rPr>
      </w:pPr>
    </w:p>
    <w:p w14:paraId="21F2894C" w14:textId="6F7AF1BE" w:rsidR="00882583" w:rsidRPr="00602205" w:rsidRDefault="00882583" w:rsidP="007D0645">
      <w:pPr>
        <w:rPr>
          <w:rFonts w:eastAsia="Calibri" w:cs="Arial"/>
          <w:b/>
        </w:rPr>
      </w:pPr>
    </w:p>
    <w:p w14:paraId="5577B74B" w14:textId="2C0D0253" w:rsidR="003C0193" w:rsidRPr="00242BCF" w:rsidRDefault="002D2CBB" w:rsidP="00242BCF">
      <w:pPr>
        <w:rPr>
          <w:rFonts w:eastAsia="Calibri" w:cs="Arial"/>
          <w:b/>
          <w:color w:val="C45911" w:themeColor="accent2" w:themeShade="BF"/>
          <w:sz w:val="26"/>
          <w:szCs w:val="26"/>
        </w:rPr>
      </w:pPr>
      <w:r w:rsidRPr="00602205">
        <w:rPr>
          <w:rFonts w:eastAsia="Calibri" w:cs="Arial"/>
        </w:rPr>
        <w:lastRenderedPageBreak/>
        <w:br w:type="page"/>
      </w:r>
    </w:p>
    <w:p w14:paraId="24F9CE5A" w14:textId="23240E24" w:rsidR="008C77FC" w:rsidRDefault="00605CC8" w:rsidP="00605CC8">
      <w:pPr>
        <w:autoSpaceDE w:val="0"/>
        <w:autoSpaceDN w:val="0"/>
        <w:adjustRightInd w:val="0"/>
        <w:spacing w:before="120" w:after="120"/>
        <w:rPr>
          <w:rFonts w:eastAsia="Times New Roman" w:cs="Arial"/>
          <w:b/>
          <w:color w:val="C45911"/>
          <w:sz w:val="24"/>
          <w:szCs w:val="26"/>
        </w:rPr>
      </w:pPr>
      <w:r w:rsidRPr="00605CC8">
        <w:rPr>
          <w:rFonts w:eastAsia="Times New Roman" w:cs="Arial"/>
          <w:b/>
          <w:color w:val="C45911"/>
          <w:sz w:val="24"/>
          <w:szCs w:val="26"/>
        </w:rPr>
        <w:lastRenderedPageBreak/>
        <w:t>Links to</w:t>
      </w:r>
      <w:r>
        <w:rPr>
          <w:rFonts w:eastAsia="Times New Roman" w:cs="Arial"/>
          <w:b/>
          <w:color w:val="C45911"/>
          <w:sz w:val="24"/>
          <w:szCs w:val="26"/>
        </w:rPr>
        <w:t xml:space="preserve"> useful</w:t>
      </w:r>
      <w:r w:rsidRPr="00605CC8">
        <w:rPr>
          <w:rFonts w:eastAsia="Times New Roman" w:cs="Arial"/>
          <w:b/>
          <w:color w:val="C45911"/>
          <w:sz w:val="24"/>
          <w:szCs w:val="26"/>
        </w:rPr>
        <w:t xml:space="preserve"> information</w:t>
      </w:r>
      <w:r w:rsidR="008C77FC" w:rsidRPr="00605CC8">
        <w:rPr>
          <w:rFonts w:eastAsia="Times New Roman" w:cs="Arial"/>
          <w:b/>
          <w:color w:val="C45911"/>
          <w:sz w:val="24"/>
          <w:szCs w:val="26"/>
        </w:rPr>
        <w:t xml:space="preserve"> </w:t>
      </w:r>
    </w:p>
    <w:p w14:paraId="48F2435C" w14:textId="77777777" w:rsidR="00242BCF" w:rsidRPr="00605CC8" w:rsidRDefault="00242BCF" w:rsidP="00242BCF">
      <w:pPr>
        <w:pStyle w:val="ListParagraph"/>
        <w:ind w:left="0"/>
        <w:rPr>
          <w:rFonts w:cs="Arial"/>
        </w:rPr>
      </w:pPr>
      <w:r w:rsidRPr="00605CC8">
        <w:rPr>
          <w:rFonts w:cs="Arial"/>
        </w:rPr>
        <w:t>The</w:t>
      </w:r>
      <w:r>
        <w:rPr>
          <w:rFonts w:cs="Arial"/>
        </w:rPr>
        <w:t xml:space="preserve"> following link is to the COVID-19 website and includes guidelines for people at risk of COVID-19.   </w:t>
      </w:r>
    </w:p>
    <w:p w14:paraId="110EFE4F" w14:textId="073EE708" w:rsidR="00242BCF" w:rsidRDefault="00D84617" w:rsidP="00242BCF">
      <w:pPr>
        <w:pStyle w:val="ListParagraph"/>
        <w:ind w:left="0"/>
        <w:rPr>
          <w:rFonts w:eastAsia="Calibri" w:cs="Arial"/>
        </w:rPr>
      </w:pPr>
      <w:hyperlink r:id="rId12" w:anchor="alert-level-2-advice-for-at-risk-people" w:history="1">
        <w:r w:rsidR="00242BCF" w:rsidRPr="00605CC8">
          <w:rPr>
            <w:rStyle w:val="Hyperlink"/>
            <w:rFonts w:eastAsia="Calibri" w:cs="Arial"/>
          </w:rPr>
          <w:t>https://covid19.govt.nz/individuals-and-households/health-and-wellbeing/at-risk-people/#alert-level-2-advice-for-at-risk-people</w:t>
        </w:r>
      </w:hyperlink>
      <w:r w:rsidR="00242BCF" w:rsidRPr="00605CC8">
        <w:rPr>
          <w:rFonts w:eastAsia="Calibri" w:cs="Arial"/>
        </w:rPr>
        <w:t xml:space="preserve"> </w:t>
      </w:r>
    </w:p>
    <w:p w14:paraId="1331D894" w14:textId="77777777" w:rsidR="00242BCF" w:rsidRPr="00605CC8" w:rsidRDefault="00242BCF" w:rsidP="00242BCF">
      <w:pPr>
        <w:pStyle w:val="ListParagraph"/>
        <w:ind w:left="0"/>
        <w:rPr>
          <w:rFonts w:eastAsia="Calibri" w:cs="Arial"/>
        </w:rPr>
      </w:pPr>
    </w:p>
    <w:p w14:paraId="6285D707" w14:textId="7F3C6C87" w:rsidR="008C77FC" w:rsidRPr="00605CC8" w:rsidRDefault="008C77FC" w:rsidP="00605CC8">
      <w:pPr>
        <w:pStyle w:val="ListParagraph"/>
        <w:ind w:left="0"/>
        <w:rPr>
          <w:rFonts w:cs="Arial"/>
        </w:rPr>
      </w:pPr>
      <w:r w:rsidRPr="008C77FC">
        <w:rPr>
          <w:rFonts w:cs="Arial"/>
        </w:rPr>
        <w:t xml:space="preserve">The </w:t>
      </w:r>
      <w:r w:rsidR="00605CC8">
        <w:rPr>
          <w:rFonts w:cs="Arial"/>
        </w:rPr>
        <w:t xml:space="preserve">following link </w:t>
      </w:r>
      <w:r w:rsidRPr="008C77FC">
        <w:rPr>
          <w:rFonts w:cs="Arial"/>
        </w:rPr>
        <w:t>is to the Ministry of Health website</w:t>
      </w:r>
      <w:r>
        <w:rPr>
          <w:rFonts w:cs="Arial"/>
        </w:rPr>
        <w:t xml:space="preserve"> and</w:t>
      </w:r>
      <w:r w:rsidRPr="008C77FC">
        <w:rPr>
          <w:rFonts w:cs="Arial"/>
        </w:rPr>
        <w:t xml:space="preserve"> provides detailed information about pregnancy and the risks of COVID-19</w:t>
      </w:r>
      <w:r w:rsidRPr="00605CC8">
        <w:rPr>
          <w:rFonts w:cs="Arial"/>
        </w:rPr>
        <w:t xml:space="preserve">. </w:t>
      </w:r>
    </w:p>
    <w:p w14:paraId="38BC61BA" w14:textId="3CC3FE17" w:rsidR="008C77FC" w:rsidRPr="00605CC8" w:rsidRDefault="00D84617" w:rsidP="00605CC8">
      <w:pPr>
        <w:pStyle w:val="ListParagraph"/>
        <w:ind w:left="0"/>
        <w:rPr>
          <w:rFonts w:eastAsia="Calibri" w:cs="Arial"/>
        </w:rPr>
      </w:pPr>
      <w:hyperlink r:id="rId13" w:history="1">
        <w:r w:rsidR="00605CC8" w:rsidRPr="00605CC8">
          <w:rPr>
            <w:rStyle w:val="Hyperlink"/>
            <w:rFonts w:eastAsia="Calibri" w:cs="Arial"/>
          </w:rPr>
          <w:t>https://www.health.govt.nz/our-work/diseases-and-conditions/covid-19-novel-coronavirus/covid-19-information-specific-audiences/covid-19-information-pregnant-women-and-those-who-have-recently-given-birth</w:t>
        </w:r>
      </w:hyperlink>
      <w:r w:rsidR="008C77FC" w:rsidRPr="00605CC8">
        <w:rPr>
          <w:rFonts w:eastAsia="Calibri" w:cs="Arial"/>
        </w:rPr>
        <w:t xml:space="preserve"> </w:t>
      </w:r>
    </w:p>
    <w:p w14:paraId="0D506DE7" w14:textId="02027D46" w:rsidR="00D662C6" w:rsidRDefault="00D662C6" w:rsidP="00605CC8">
      <w:pPr>
        <w:pStyle w:val="ListParagraph"/>
        <w:ind w:left="0"/>
        <w:rPr>
          <w:rFonts w:eastAsia="Calibri" w:cs="Arial"/>
          <w:b/>
        </w:rPr>
      </w:pPr>
    </w:p>
    <w:p w14:paraId="348CA286" w14:textId="65FEA52C" w:rsidR="00D662C6" w:rsidRPr="00D662C6" w:rsidRDefault="00D662C6" w:rsidP="00605CC8">
      <w:pPr>
        <w:pStyle w:val="ListParagraph"/>
        <w:ind w:left="0"/>
        <w:rPr>
          <w:rFonts w:cs="Arial"/>
        </w:rPr>
      </w:pPr>
      <w:r w:rsidRPr="00D662C6">
        <w:rPr>
          <w:rFonts w:cs="Arial"/>
        </w:rPr>
        <w:t xml:space="preserve">The </w:t>
      </w:r>
      <w:r w:rsidR="00605CC8">
        <w:rPr>
          <w:rFonts w:cs="Arial"/>
        </w:rPr>
        <w:t xml:space="preserve">following link </w:t>
      </w:r>
      <w:r w:rsidRPr="00D662C6">
        <w:rPr>
          <w:rFonts w:cs="Arial"/>
        </w:rPr>
        <w:t>is to the Ministry of Health website page on Personal Protective Equipment</w:t>
      </w:r>
      <w:r>
        <w:rPr>
          <w:rFonts w:cs="Arial"/>
        </w:rPr>
        <w:t xml:space="preserve"> (</w:t>
      </w:r>
      <w:r w:rsidRPr="00D662C6">
        <w:rPr>
          <w:rFonts w:cs="Arial"/>
        </w:rPr>
        <w:t xml:space="preserve">PPE) </w:t>
      </w:r>
    </w:p>
    <w:p w14:paraId="227854E8" w14:textId="72589E95" w:rsidR="00D662C6" w:rsidRPr="00605CC8" w:rsidRDefault="00D84617" w:rsidP="00605CC8">
      <w:pPr>
        <w:pStyle w:val="ListParagraph"/>
        <w:ind w:left="0"/>
        <w:rPr>
          <w:rFonts w:eastAsia="Calibri" w:cs="Arial"/>
        </w:rPr>
      </w:pPr>
      <w:hyperlink r:id="rId14" w:history="1">
        <w:r w:rsidR="00605CC8" w:rsidRPr="00605CC8">
          <w:rPr>
            <w:rStyle w:val="Hyperlink"/>
            <w:rFonts w:eastAsia="Calibri" w:cs="Arial"/>
          </w:rPr>
          <w:t>https://www.health.govt.nz/our-work/diseases-and-conditions/covid-19-novel-coronavirus/covid-19-information-specific-audiences/covid-19-personal-protective-equipment-workers</w:t>
        </w:r>
      </w:hyperlink>
      <w:r w:rsidR="00D662C6" w:rsidRPr="00605CC8">
        <w:rPr>
          <w:rFonts w:eastAsia="Calibri" w:cs="Arial"/>
        </w:rPr>
        <w:t xml:space="preserve"> </w:t>
      </w:r>
    </w:p>
    <w:p w14:paraId="3B7B11C7" w14:textId="7B65CC2B" w:rsidR="00D662C6" w:rsidRDefault="00D662C6" w:rsidP="00605CC8">
      <w:pPr>
        <w:pStyle w:val="ListParagraph"/>
        <w:ind w:left="0"/>
        <w:rPr>
          <w:rFonts w:eastAsia="Calibri" w:cs="Arial"/>
          <w:b/>
        </w:rPr>
      </w:pPr>
    </w:p>
    <w:sectPr w:rsidR="00D662C6" w:rsidSect="006E5FF8">
      <w:footerReference w:type="default" r:id="rId15"/>
      <w:pgSz w:w="11900" w:h="16840"/>
      <w:pgMar w:top="1440" w:right="1440" w:bottom="1440" w:left="1701" w:header="0" w:footer="60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5C7DD" w14:textId="77777777" w:rsidR="00F54946" w:rsidRDefault="00F54946" w:rsidP="00AF4CCE">
      <w:pPr>
        <w:spacing w:after="0" w:line="240" w:lineRule="auto"/>
      </w:pPr>
      <w:r>
        <w:separator/>
      </w:r>
    </w:p>
  </w:endnote>
  <w:endnote w:type="continuationSeparator" w:id="0">
    <w:p w14:paraId="2CDB57CA" w14:textId="77777777" w:rsidR="00F54946" w:rsidRDefault="00F54946" w:rsidP="00AF4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268019"/>
      <w:docPartObj>
        <w:docPartGallery w:val="Page Numbers (Bottom of Page)"/>
        <w:docPartUnique/>
      </w:docPartObj>
    </w:sdtPr>
    <w:sdtEndPr>
      <w:rPr>
        <w:noProof/>
      </w:rPr>
    </w:sdtEndPr>
    <w:sdtContent>
      <w:p w14:paraId="60CCE26A" w14:textId="6441F1AD" w:rsidR="00964856" w:rsidRDefault="00964856">
        <w:pPr>
          <w:pStyle w:val="Footer"/>
          <w:jc w:val="right"/>
        </w:pPr>
        <w:r>
          <w:fldChar w:fldCharType="begin"/>
        </w:r>
        <w:r>
          <w:instrText xml:space="preserve"> PAGE   \* MERGEFORMAT </w:instrText>
        </w:r>
        <w:r>
          <w:fldChar w:fldCharType="separate"/>
        </w:r>
        <w:r w:rsidR="00D84617">
          <w:rPr>
            <w:noProof/>
          </w:rPr>
          <w:t>4</w:t>
        </w:r>
        <w:r>
          <w:rPr>
            <w:noProof/>
          </w:rPr>
          <w:fldChar w:fldCharType="end"/>
        </w:r>
      </w:p>
    </w:sdtContent>
  </w:sdt>
  <w:p w14:paraId="2C7CF2EF" w14:textId="77777777" w:rsidR="00964856" w:rsidRDefault="009648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C8118" w14:textId="77777777" w:rsidR="00F54946" w:rsidRDefault="00F54946" w:rsidP="00AF4CCE">
      <w:pPr>
        <w:spacing w:after="0" w:line="240" w:lineRule="auto"/>
      </w:pPr>
      <w:r>
        <w:separator/>
      </w:r>
    </w:p>
  </w:footnote>
  <w:footnote w:type="continuationSeparator" w:id="0">
    <w:p w14:paraId="123ED8B4" w14:textId="77777777" w:rsidR="00F54946" w:rsidRDefault="00F54946" w:rsidP="00AF4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D1278B8"/>
    <w:lvl w:ilvl="0">
      <w:numFmt w:val="bullet"/>
      <w:lvlText w:val="*"/>
      <w:lvlJc w:val="left"/>
    </w:lvl>
  </w:abstractNum>
  <w:abstractNum w:abstractNumId="1" w15:restartNumberingAfterBreak="0">
    <w:nsid w:val="00A26A8F"/>
    <w:multiLevelType w:val="hybridMultilevel"/>
    <w:tmpl w:val="921839EA"/>
    <w:lvl w:ilvl="0" w:tplc="14090001">
      <w:start w:val="1"/>
      <w:numFmt w:val="bullet"/>
      <w:lvlText w:val=""/>
      <w:lvlJc w:val="left"/>
      <w:pPr>
        <w:ind w:left="-351" w:hanging="360"/>
      </w:pPr>
      <w:rPr>
        <w:rFonts w:ascii="Symbol" w:hAnsi="Symbol" w:hint="default"/>
      </w:rPr>
    </w:lvl>
    <w:lvl w:ilvl="1" w:tplc="14090003" w:tentative="1">
      <w:start w:val="1"/>
      <w:numFmt w:val="bullet"/>
      <w:lvlText w:val="o"/>
      <w:lvlJc w:val="left"/>
      <w:pPr>
        <w:ind w:left="369" w:hanging="360"/>
      </w:pPr>
      <w:rPr>
        <w:rFonts w:ascii="Courier New" w:hAnsi="Courier New" w:cs="Courier New" w:hint="default"/>
      </w:rPr>
    </w:lvl>
    <w:lvl w:ilvl="2" w:tplc="14090005" w:tentative="1">
      <w:start w:val="1"/>
      <w:numFmt w:val="bullet"/>
      <w:lvlText w:val=""/>
      <w:lvlJc w:val="left"/>
      <w:pPr>
        <w:ind w:left="1089" w:hanging="360"/>
      </w:pPr>
      <w:rPr>
        <w:rFonts w:ascii="Wingdings" w:hAnsi="Wingdings" w:hint="default"/>
      </w:rPr>
    </w:lvl>
    <w:lvl w:ilvl="3" w:tplc="14090001" w:tentative="1">
      <w:start w:val="1"/>
      <w:numFmt w:val="bullet"/>
      <w:lvlText w:val=""/>
      <w:lvlJc w:val="left"/>
      <w:pPr>
        <w:ind w:left="1809" w:hanging="360"/>
      </w:pPr>
      <w:rPr>
        <w:rFonts w:ascii="Symbol" w:hAnsi="Symbol" w:hint="default"/>
      </w:rPr>
    </w:lvl>
    <w:lvl w:ilvl="4" w:tplc="14090003" w:tentative="1">
      <w:start w:val="1"/>
      <w:numFmt w:val="bullet"/>
      <w:lvlText w:val="o"/>
      <w:lvlJc w:val="left"/>
      <w:pPr>
        <w:ind w:left="2529" w:hanging="360"/>
      </w:pPr>
      <w:rPr>
        <w:rFonts w:ascii="Courier New" w:hAnsi="Courier New" w:cs="Courier New" w:hint="default"/>
      </w:rPr>
    </w:lvl>
    <w:lvl w:ilvl="5" w:tplc="14090005" w:tentative="1">
      <w:start w:val="1"/>
      <w:numFmt w:val="bullet"/>
      <w:lvlText w:val=""/>
      <w:lvlJc w:val="left"/>
      <w:pPr>
        <w:ind w:left="3249" w:hanging="360"/>
      </w:pPr>
      <w:rPr>
        <w:rFonts w:ascii="Wingdings" w:hAnsi="Wingdings" w:hint="default"/>
      </w:rPr>
    </w:lvl>
    <w:lvl w:ilvl="6" w:tplc="14090001" w:tentative="1">
      <w:start w:val="1"/>
      <w:numFmt w:val="bullet"/>
      <w:lvlText w:val=""/>
      <w:lvlJc w:val="left"/>
      <w:pPr>
        <w:ind w:left="3969" w:hanging="360"/>
      </w:pPr>
      <w:rPr>
        <w:rFonts w:ascii="Symbol" w:hAnsi="Symbol" w:hint="default"/>
      </w:rPr>
    </w:lvl>
    <w:lvl w:ilvl="7" w:tplc="14090003" w:tentative="1">
      <w:start w:val="1"/>
      <w:numFmt w:val="bullet"/>
      <w:lvlText w:val="o"/>
      <w:lvlJc w:val="left"/>
      <w:pPr>
        <w:ind w:left="4689" w:hanging="360"/>
      </w:pPr>
      <w:rPr>
        <w:rFonts w:ascii="Courier New" w:hAnsi="Courier New" w:cs="Courier New" w:hint="default"/>
      </w:rPr>
    </w:lvl>
    <w:lvl w:ilvl="8" w:tplc="14090005" w:tentative="1">
      <w:start w:val="1"/>
      <w:numFmt w:val="bullet"/>
      <w:lvlText w:val=""/>
      <w:lvlJc w:val="left"/>
      <w:pPr>
        <w:ind w:left="5409" w:hanging="360"/>
      </w:pPr>
      <w:rPr>
        <w:rFonts w:ascii="Wingdings" w:hAnsi="Wingdings" w:hint="default"/>
      </w:rPr>
    </w:lvl>
  </w:abstractNum>
  <w:abstractNum w:abstractNumId="2" w15:restartNumberingAfterBreak="0">
    <w:nsid w:val="02D01C7D"/>
    <w:multiLevelType w:val="hybridMultilevel"/>
    <w:tmpl w:val="263C2B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53E489A"/>
    <w:multiLevelType w:val="hybridMultilevel"/>
    <w:tmpl w:val="1A800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441BAA"/>
    <w:multiLevelType w:val="hybridMultilevel"/>
    <w:tmpl w:val="63F891AA"/>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0CC33FA6"/>
    <w:multiLevelType w:val="hybridMultilevel"/>
    <w:tmpl w:val="FAECEF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33519A"/>
    <w:multiLevelType w:val="hybridMultilevel"/>
    <w:tmpl w:val="0D469D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3A2DA5"/>
    <w:multiLevelType w:val="hybridMultilevel"/>
    <w:tmpl w:val="847AC9A2"/>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5F40D8"/>
    <w:multiLevelType w:val="hybridMultilevel"/>
    <w:tmpl w:val="0EC4D8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AD522A2"/>
    <w:multiLevelType w:val="hybridMultilevel"/>
    <w:tmpl w:val="A2A8897E"/>
    <w:lvl w:ilvl="0" w:tplc="14090019">
      <w:start w:val="1"/>
      <w:numFmt w:val="lowerLetter"/>
      <w:lvlText w:val="%1."/>
      <w:lvlJc w:val="left"/>
      <w:pPr>
        <w:ind w:left="644"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CF10929"/>
    <w:multiLevelType w:val="hybridMultilevel"/>
    <w:tmpl w:val="E886FBFC"/>
    <w:lvl w:ilvl="0" w:tplc="43A6AB2A">
      <w:start w:val="1"/>
      <w:numFmt w:val="bullet"/>
      <w:lvlText w:val="-"/>
      <w:lvlJc w:val="left"/>
      <w:pPr>
        <w:ind w:left="5888" w:hanging="360"/>
      </w:pPr>
      <w:rPr>
        <w:rFonts w:ascii="Arial" w:eastAsiaTheme="minorHAnsi" w:hAnsi="Arial" w:cs="Arial" w:hint="default"/>
      </w:rPr>
    </w:lvl>
    <w:lvl w:ilvl="1" w:tplc="14090003" w:tentative="1">
      <w:start w:val="1"/>
      <w:numFmt w:val="bullet"/>
      <w:lvlText w:val="o"/>
      <w:lvlJc w:val="left"/>
      <w:pPr>
        <w:ind w:left="6608" w:hanging="360"/>
      </w:pPr>
      <w:rPr>
        <w:rFonts w:ascii="Courier New" w:hAnsi="Courier New" w:cs="Courier New" w:hint="default"/>
      </w:rPr>
    </w:lvl>
    <w:lvl w:ilvl="2" w:tplc="14090005" w:tentative="1">
      <w:start w:val="1"/>
      <w:numFmt w:val="bullet"/>
      <w:lvlText w:val=""/>
      <w:lvlJc w:val="left"/>
      <w:pPr>
        <w:ind w:left="7328" w:hanging="360"/>
      </w:pPr>
      <w:rPr>
        <w:rFonts w:ascii="Wingdings" w:hAnsi="Wingdings" w:hint="default"/>
      </w:rPr>
    </w:lvl>
    <w:lvl w:ilvl="3" w:tplc="14090001" w:tentative="1">
      <w:start w:val="1"/>
      <w:numFmt w:val="bullet"/>
      <w:lvlText w:val=""/>
      <w:lvlJc w:val="left"/>
      <w:pPr>
        <w:ind w:left="8048" w:hanging="360"/>
      </w:pPr>
      <w:rPr>
        <w:rFonts w:ascii="Symbol" w:hAnsi="Symbol" w:hint="default"/>
      </w:rPr>
    </w:lvl>
    <w:lvl w:ilvl="4" w:tplc="14090003" w:tentative="1">
      <w:start w:val="1"/>
      <w:numFmt w:val="bullet"/>
      <w:lvlText w:val="o"/>
      <w:lvlJc w:val="left"/>
      <w:pPr>
        <w:ind w:left="8768" w:hanging="360"/>
      </w:pPr>
      <w:rPr>
        <w:rFonts w:ascii="Courier New" w:hAnsi="Courier New" w:cs="Courier New" w:hint="default"/>
      </w:rPr>
    </w:lvl>
    <w:lvl w:ilvl="5" w:tplc="14090005" w:tentative="1">
      <w:start w:val="1"/>
      <w:numFmt w:val="bullet"/>
      <w:lvlText w:val=""/>
      <w:lvlJc w:val="left"/>
      <w:pPr>
        <w:ind w:left="9488" w:hanging="360"/>
      </w:pPr>
      <w:rPr>
        <w:rFonts w:ascii="Wingdings" w:hAnsi="Wingdings" w:hint="default"/>
      </w:rPr>
    </w:lvl>
    <w:lvl w:ilvl="6" w:tplc="14090001" w:tentative="1">
      <w:start w:val="1"/>
      <w:numFmt w:val="bullet"/>
      <w:lvlText w:val=""/>
      <w:lvlJc w:val="left"/>
      <w:pPr>
        <w:ind w:left="10208" w:hanging="360"/>
      </w:pPr>
      <w:rPr>
        <w:rFonts w:ascii="Symbol" w:hAnsi="Symbol" w:hint="default"/>
      </w:rPr>
    </w:lvl>
    <w:lvl w:ilvl="7" w:tplc="14090003" w:tentative="1">
      <w:start w:val="1"/>
      <w:numFmt w:val="bullet"/>
      <w:lvlText w:val="o"/>
      <w:lvlJc w:val="left"/>
      <w:pPr>
        <w:ind w:left="10928" w:hanging="360"/>
      </w:pPr>
      <w:rPr>
        <w:rFonts w:ascii="Courier New" w:hAnsi="Courier New" w:cs="Courier New" w:hint="default"/>
      </w:rPr>
    </w:lvl>
    <w:lvl w:ilvl="8" w:tplc="14090005" w:tentative="1">
      <w:start w:val="1"/>
      <w:numFmt w:val="bullet"/>
      <w:lvlText w:val=""/>
      <w:lvlJc w:val="left"/>
      <w:pPr>
        <w:ind w:left="11648" w:hanging="360"/>
      </w:pPr>
      <w:rPr>
        <w:rFonts w:ascii="Wingdings" w:hAnsi="Wingdings" w:hint="default"/>
      </w:rPr>
    </w:lvl>
  </w:abstractNum>
  <w:abstractNum w:abstractNumId="11" w15:restartNumberingAfterBreak="0">
    <w:nsid w:val="22001818"/>
    <w:multiLevelType w:val="hybridMultilevel"/>
    <w:tmpl w:val="A2262F9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2FC6183"/>
    <w:multiLevelType w:val="hybridMultilevel"/>
    <w:tmpl w:val="65587E66"/>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BDB24A5"/>
    <w:multiLevelType w:val="hybridMultilevel"/>
    <w:tmpl w:val="27F8B3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D1D30E4"/>
    <w:multiLevelType w:val="hybridMultilevel"/>
    <w:tmpl w:val="AF8C2C22"/>
    <w:lvl w:ilvl="0" w:tplc="FEC0CB7A">
      <w:start w:val="3"/>
      <w:numFmt w:val="decimal"/>
      <w:lvlText w:val="%1."/>
      <w:lvlJc w:val="left"/>
      <w:pPr>
        <w:ind w:left="720" w:hanging="360"/>
      </w:pPr>
      <w:rPr>
        <w:rFonts w:cs="Wingding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1A64223"/>
    <w:multiLevelType w:val="hybridMultilevel"/>
    <w:tmpl w:val="2432135E"/>
    <w:lvl w:ilvl="0" w:tplc="634A93B4">
      <w:start w:val="1"/>
      <w:numFmt w:val="decimal"/>
      <w:pStyle w:val="no"/>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44AC38D5"/>
    <w:multiLevelType w:val="hybridMultilevel"/>
    <w:tmpl w:val="12A46D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61D79F8"/>
    <w:multiLevelType w:val="hybridMultilevel"/>
    <w:tmpl w:val="FD24D0A0"/>
    <w:lvl w:ilvl="0" w:tplc="14090019">
      <w:start w:val="1"/>
      <w:numFmt w:val="lowerLetter"/>
      <w:lvlText w:val="%1."/>
      <w:lvlJc w:val="left"/>
      <w:pPr>
        <w:ind w:left="-351" w:hanging="360"/>
      </w:pPr>
      <w:rPr>
        <w:rFonts w:hint="default"/>
      </w:rPr>
    </w:lvl>
    <w:lvl w:ilvl="1" w:tplc="14090003" w:tentative="1">
      <w:start w:val="1"/>
      <w:numFmt w:val="bullet"/>
      <w:lvlText w:val="o"/>
      <w:lvlJc w:val="left"/>
      <w:pPr>
        <w:ind w:left="369" w:hanging="360"/>
      </w:pPr>
      <w:rPr>
        <w:rFonts w:ascii="Courier New" w:hAnsi="Courier New" w:cs="Courier New" w:hint="default"/>
      </w:rPr>
    </w:lvl>
    <w:lvl w:ilvl="2" w:tplc="14090005" w:tentative="1">
      <w:start w:val="1"/>
      <w:numFmt w:val="bullet"/>
      <w:lvlText w:val=""/>
      <w:lvlJc w:val="left"/>
      <w:pPr>
        <w:ind w:left="1089" w:hanging="360"/>
      </w:pPr>
      <w:rPr>
        <w:rFonts w:ascii="Wingdings" w:hAnsi="Wingdings" w:hint="default"/>
      </w:rPr>
    </w:lvl>
    <w:lvl w:ilvl="3" w:tplc="14090001" w:tentative="1">
      <w:start w:val="1"/>
      <w:numFmt w:val="bullet"/>
      <w:lvlText w:val=""/>
      <w:lvlJc w:val="left"/>
      <w:pPr>
        <w:ind w:left="1809" w:hanging="360"/>
      </w:pPr>
      <w:rPr>
        <w:rFonts w:ascii="Symbol" w:hAnsi="Symbol" w:hint="default"/>
      </w:rPr>
    </w:lvl>
    <w:lvl w:ilvl="4" w:tplc="14090003" w:tentative="1">
      <w:start w:val="1"/>
      <w:numFmt w:val="bullet"/>
      <w:lvlText w:val="o"/>
      <w:lvlJc w:val="left"/>
      <w:pPr>
        <w:ind w:left="2529" w:hanging="360"/>
      </w:pPr>
      <w:rPr>
        <w:rFonts w:ascii="Courier New" w:hAnsi="Courier New" w:cs="Courier New" w:hint="default"/>
      </w:rPr>
    </w:lvl>
    <w:lvl w:ilvl="5" w:tplc="14090005" w:tentative="1">
      <w:start w:val="1"/>
      <w:numFmt w:val="bullet"/>
      <w:lvlText w:val=""/>
      <w:lvlJc w:val="left"/>
      <w:pPr>
        <w:ind w:left="3249" w:hanging="360"/>
      </w:pPr>
      <w:rPr>
        <w:rFonts w:ascii="Wingdings" w:hAnsi="Wingdings" w:hint="default"/>
      </w:rPr>
    </w:lvl>
    <w:lvl w:ilvl="6" w:tplc="14090001" w:tentative="1">
      <w:start w:val="1"/>
      <w:numFmt w:val="bullet"/>
      <w:lvlText w:val=""/>
      <w:lvlJc w:val="left"/>
      <w:pPr>
        <w:ind w:left="3969" w:hanging="360"/>
      </w:pPr>
      <w:rPr>
        <w:rFonts w:ascii="Symbol" w:hAnsi="Symbol" w:hint="default"/>
      </w:rPr>
    </w:lvl>
    <w:lvl w:ilvl="7" w:tplc="14090003" w:tentative="1">
      <w:start w:val="1"/>
      <w:numFmt w:val="bullet"/>
      <w:lvlText w:val="o"/>
      <w:lvlJc w:val="left"/>
      <w:pPr>
        <w:ind w:left="4689" w:hanging="360"/>
      </w:pPr>
      <w:rPr>
        <w:rFonts w:ascii="Courier New" w:hAnsi="Courier New" w:cs="Courier New" w:hint="default"/>
      </w:rPr>
    </w:lvl>
    <w:lvl w:ilvl="8" w:tplc="14090005" w:tentative="1">
      <w:start w:val="1"/>
      <w:numFmt w:val="bullet"/>
      <w:lvlText w:val=""/>
      <w:lvlJc w:val="left"/>
      <w:pPr>
        <w:ind w:left="5409" w:hanging="360"/>
      </w:pPr>
      <w:rPr>
        <w:rFonts w:ascii="Wingdings" w:hAnsi="Wingdings" w:hint="default"/>
      </w:rPr>
    </w:lvl>
  </w:abstractNum>
  <w:abstractNum w:abstractNumId="18" w15:restartNumberingAfterBreak="0">
    <w:nsid w:val="47943FE9"/>
    <w:multiLevelType w:val="hybridMultilevel"/>
    <w:tmpl w:val="756AD63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7ED25F2"/>
    <w:multiLevelType w:val="hybridMultilevel"/>
    <w:tmpl w:val="EDA8D86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93E0BDE"/>
    <w:multiLevelType w:val="hybridMultilevel"/>
    <w:tmpl w:val="A2A8897E"/>
    <w:lvl w:ilvl="0" w:tplc="14090019">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9686950"/>
    <w:multiLevelType w:val="hybridMultilevel"/>
    <w:tmpl w:val="BFFCB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B12474F"/>
    <w:multiLevelType w:val="hybridMultilevel"/>
    <w:tmpl w:val="E91671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4602ACA"/>
    <w:multiLevelType w:val="hybridMultilevel"/>
    <w:tmpl w:val="F44C9B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5B67336"/>
    <w:multiLevelType w:val="hybridMultilevel"/>
    <w:tmpl w:val="45EA759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8C37FFA"/>
    <w:multiLevelType w:val="hybridMultilevel"/>
    <w:tmpl w:val="F86AA24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59E5620E"/>
    <w:multiLevelType w:val="hybridMultilevel"/>
    <w:tmpl w:val="FA38C3CE"/>
    <w:lvl w:ilvl="0" w:tplc="14090019">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AFE7952"/>
    <w:multiLevelType w:val="hybridMultilevel"/>
    <w:tmpl w:val="31249E6C"/>
    <w:lvl w:ilvl="0" w:tplc="14090019">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CE21952"/>
    <w:multiLevelType w:val="hybridMultilevel"/>
    <w:tmpl w:val="46464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D9E3D66"/>
    <w:multiLevelType w:val="hybridMultilevel"/>
    <w:tmpl w:val="66BEF43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60CA6FC1"/>
    <w:multiLevelType w:val="hybridMultilevel"/>
    <w:tmpl w:val="3580B8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C803902"/>
    <w:multiLevelType w:val="hybridMultilevel"/>
    <w:tmpl w:val="5AB64FF8"/>
    <w:lvl w:ilvl="0" w:tplc="1EDC6154">
      <w:start w:val="1"/>
      <w:numFmt w:val="decimal"/>
      <w:lvlText w:val="%1."/>
      <w:lvlJc w:val="left"/>
      <w:pPr>
        <w:ind w:left="720" w:hanging="360"/>
      </w:pPr>
      <w:rPr>
        <w:rFonts w:cs="Wingding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EF90E24"/>
    <w:multiLevelType w:val="hybridMultilevel"/>
    <w:tmpl w:val="45EA759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1C570A3"/>
    <w:multiLevelType w:val="hybridMultilevel"/>
    <w:tmpl w:val="ECF86F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8B04BEF"/>
    <w:multiLevelType w:val="hybridMultilevel"/>
    <w:tmpl w:val="B63CA8C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1"/>
  </w:num>
  <w:num w:numId="2">
    <w:abstractNumId w:val="2"/>
  </w:num>
  <w:num w:numId="3">
    <w:abstractNumId w:val="1"/>
  </w:num>
  <w:num w:numId="4">
    <w:abstractNumId w:val="8"/>
  </w:num>
  <w:num w:numId="5">
    <w:abstractNumId w:val="13"/>
  </w:num>
  <w:num w:numId="6">
    <w:abstractNumId w:val="5"/>
  </w:num>
  <w:num w:numId="7">
    <w:abstractNumId w:val="30"/>
  </w:num>
  <w:num w:numId="8">
    <w:abstractNumId w:val="10"/>
  </w:num>
  <w:num w:numId="9">
    <w:abstractNumId w:val="7"/>
  </w:num>
  <w:num w:numId="10">
    <w:abstractNumId w:val="9"/>
  </w:num>
  <w:num w:numId="11">
    <w:abstractNumId w:val="27"/>
  </w:num>
  <w:num w:numId="12">
    <w:abstractNumId w:val="17"/>
  </w:num>
  <w:num w:numId="13">
    <w:abstractNumId w:val="20"/>
  </w:num>
  <w:num w:numId="14">
    <w:abstractNumId w:val="26"/>
  </w:num>
  <w:num w:numId="15">
    <w:abstractNumId w:val="28"/>
  </w:num>
  <w:num w:numId="16">
    <w:abstractNumId w:val="23"/>
  </w:num>
  <w:num w:numId="17">
    <w:abstractNumId w:val="31"/>
  </w:num>
  <w:num w:numId="18">
    <w:abstractNumId w:val="14"/>
  </w:num>
  <w:num w:numId="19">
    <w:abstractNumId w:val="19"/>
  </w:num>
  <w:num w:numId="20">
    <w:abstractNumId w:val="24"/>
  </w:num>
  <w:num w:numId="21">
    <w:abstractNumId w:val="29"/>
  </w:num>
  <w:num w:numId="22">
    <w:abstractNumId w:val="3"/>
  </w:num>
  <w:num w:numId="23">
    <w:abstractNumId w:val="15"/>
  </w:num>
  <w:num w:numId="24">
    <w:abstractNumId w:val="0"/>
    <w:lvlOverride w:ilvl="0">
      <w:lvl w:ilvl="0">
        <w:numFmt w:val="bullet"/>
        <w:lvlText w:val=""/>
        <w:legacy w:legacy="1" w:legacySpace="0" w:legacyIndent="0"/>
        <w:lvlJc w:val="left"/>
        <w:rPr>
          <w:rFonts w:ascii="Symbol" w:hAnsi="Symbol" w:hint="default"/>
          <w:sz w:val="22"/>
        </w:rPr>
      </w:lvl>
    </w:lvlOverride>
  </w:num>
  <w:num w:numId="25">
    <w:abstractNumId w:val="25"/>
  </w:num>
  <w:num w:numId="26">
    <w:abstractNumId w:val="12"/>
  </w:num>
  <w:num w:numId="27">
    <w:abstractNumId w:val="6"/>
  </w:num>
  <w:num w:numId="28">
    <w:abstractNumId w:val="16"/>
  </w:num>
  <w:num w:numId="29">
    <w:abstractNumId w:val="22"/>
  </w:num>
  <w:num w:numId="30">
    <w:abstractNumId w:val="33"/>
  </w:num>
  <w:num w:numId="31">
    <w:abstractNumId w:val="18"/>
  </w:num>
  <w:num w:numId="32">
    <w:abstractNumId w:val="32"/>
  </w:num>
  <w:num w:numId="33">
    <w:abstractNumId w:val="4"/>
  </w:num>
  <w:num w:numId="34">
    <w:abstractNumId w:val="1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BD"/>
    <w:rsid w:val="000234E3"/>
    <w:rsid w:val="0003238F"/>
    <w:rsid w:val="0004205E"/>
    <w:rsid w:val="00045B7B"/>
    <w:rsid w:val="00050EBF"/>
    <w:rsid w:val="0005710F"/>
    <w:rsid w:val="00064A70"/>
    <w:rsid w:val="00075C2B"/>
    <w:rsid w:val="000844EC"/>
    <w:rsid w:val="000862AB"/>
    <w:rsid w:val="000A664D"/>
    <w:rsid w:val="000B2BCF"/>
    <w:rsid w:val="000C02E9"/>
    <w:rsid w:val="0010771B"/>
    <w:rsid w:val="00113DB4"/>
    <w:rsid w:val="00137076"/>
    <w:rsid w:val="001378CB"/>
    <w:rsid w:val="001418AA"/>
    <w:rsid w:val="0014243F"/>
    <w:rsid w:val="00150481"/>
    <w:rsid w:val="001520B5"/>
    <w:rsid w:val="001651BC"/>
    <w:rsid w:val="001A7F26"/>
    <w:rsid w:val="001E50D2"/>
    <w:rsid w:val="001F31D4"/>
    <w:rsid w:val="00202D62"/>
    <w:rsid w:val="0020304E"/>
    <w:rsid w:val="00215EE2"/>
    <w:rsid w:val="00226E16"/>
    <w:rsid w:val="00232702"/>
    <w:rsid w:val="00242BCF"/>
    <w:rsid w:val="002C0818"/>
    <w:rsid w:val="002C62BC"/>
    <w:rsid w:val="002D2CBB"/>
    <w:rsid w:val="002D3367"/>
    <w:rsid w:val="002F143C"/>
    <w:rsid w:val="00304C29"/>
    <w:rsid w:val="00322556"/>
    <w:rsid w:val="003524C2"/>
    <w:rsid w:val="00353A61"/>
    <w:rsid w:val="0036242E"/>
    <w:rsid w:val="0036684B"/>
    <w:rsid w:val="003814E3"/>
    <w:rsid w:val="0038326A"/>
    <w:rsid w:val="003C00D0"/>
    <w:rsid w:val="003C0193"/>
    <w:rsid w:val="003C599E"/>
    <w:rsid w:val="003D7C9B"/>
    <w:rsid w:val="0043681E"/>
    <w:rsid w:val="00444266"/>
    <w:rsid w:val="004540A4"/>
    <w:rsid w:val="00463387"/>
    <w:rsid w:val="00463B87"/>
    <w:rsid w:val="004675C1"/>
    <w:rsid w:val="00477404"/>
    <w:rsid w:val="004B376A"/>
    <w:rsid w:val="004B4D95"/>
    <w:rsid w:val="004D22F9"/>
    <w:rsid w:val="004D7342"/>
    <w:rsid w:val="00500855"/>
    <w:rsid w:val="00500F9C"/>
    <w:rsid w:val="005119F7"/>
    <w:rsid w:val="005320F1"/>
    <w:rsid w:val="0055064A"/>
    <w:rsid w:val="00557A9E"/>
    <w:rsid w:val="00592A1A"/>
    <w:rsid w:val="005C7589"/>
    <w:rsid w:val="005D2346"/>
    <w:rsid w:val="005D7983"/>
    <w:rsid w:val="005E0958"/>
    <w:rsid w:val="00602205"/>
    <w:rsid w:val="00602F98"/>
    <w:rsid w:val="00605CC8"/>
    <w:rsid w:val="0062062C"/>
    <w:rsid w:val="00620ECF"/>
    <w:rsid w:val="006302FF"/>
    <w:rsid w:val="00645011"/>
    <w:rsid w:val="006459C4"/>
    <w:rsid w:val="006540E2"/>
    <w:rsid w:val="00654F4E"/>
    <w:rsid w:val="00657D68"/>
    <w:rsid w:val="006744BD"/>
    <w:rsid w:val="00674F11"/>
    <w:rsid w:val="006937EE"/>
    <w:rsid w:val="006A1858"/>
    <w:rsid w:val="006B3BA0"/>
    <w:rsid w:val="006C2151"/>
    <w:rsid w:val="006D18AB"/>
    <w:rsid w:val="006D3781"/>
    <w:rsid w:val="006E5FF8"/>
    <w:rsid w:val="0070290C"/>
    <w:rsid w:val="007108EE"/>
    <w:rsid w:val="0071681D"/>
    <w:rsid w:val="00726EDD"/>
    <w:rsid w:val="00737EC5"/>
    <w:rsid w:val="007635F1"/>
    <w:rsid w:val="00771ED3"/>
    <w:rsid w:val="007B0293"/>
    <w:rsid w:val="007D0645"/>
    <w:rsid w:val="007D7DB6"/>
    <w:rsid w:val="008121E3"/>
    <w:rsid w:val="00846933"/>
    <w:rsid w:val="0085727B"/>
    <w:rsid w:val="00882583"/>
    <w:rsid w:val="008C77FC"/>
    <w:rsid w:val="008D0842"/>
    <w:rsid w:val="008F4935"/>
    <w:rsid w:val="0090169A"/>
    <w:rsid w:val="00903676"/>
    <w:rsid w:val="009442A2"/>
    <w:rsid w:val="00964856"/>
    <w:rsid w:val="009954BB"/>
    <w:rsid w:val="00996DB0"/>
    <w:rsid w:val="009C1218"/>
    <w:rsid w:val="009C71C9"/>
    <w:rsid w:val="009C787E"/>
    <w:rsid w:val="009D30AE"/>
    <w:rsid w:val="00A04115"/>
    <w:rsid w:val="00A110B4"/>
    <w:rsid w:val="00A26B54"/>
    <w:rsid w:val="00A65EDE"/>
    <w:rsid w:val="00A83B45"/>
    <w:rsid w:val="00A95375"/>
    <w:rsid w:val="00A95EA1"/>
    <w:rsid w:val="00AE08D9"/>
    <w:rsid w:val="00AF2542"/>
    <w:rsid w:val="00AF4CCE"/>
    <w:rsid w:val="00B126F3"/>
    <w:rsid w:val="00B250B9"/>
    <w:rsid w:val="00B55D43"/>
    <w:rsid w:val="00B56FD6"/>
    <w:rsid w:val="00B7356E"/>
    <w:rsid w:val="00B82546"/>
    <w:rsid w:val="00B84A64"/>
    <w:rsid w:val="00B97EFE"/>
    <w:rsid w:val="00BA2437"/>
    <w:rsid w:val="00BC2C92"/>
    <w:rsid w:val="00BD741F"/>
    <w:rsid w:val="00BF2FE8"/>
    <w:rsid w:val="00BF44B7"/>
    <w:rsid w:val="00C0696D"/>
    <w:rsid w:val="00C219E3"/>
    <w:rsid w:val="00C44820"/>
    <w:rsid w:val="00C9099E"/>
    <w:rsid w:val="00C9699D"/>
    <w:rsid w:val="00CF00A6"/>
    <w:rsid w:val="00D300EF"/>
    <w:rsid w:val="00D3088D"/>
    <w:rsid w:val="00D35549"/>
    <w:rsid w:val="00D60138"/>
    <w:rsid w:val="00D662C6"/>
    <w:rsid w:val="00D67E82"/>
    <w:rsid w:val="00D8081E"/>
    <w:rsid w:val="00D84617"/>
    <w:rsid w:val="00D91340"/>
    <w:rsid w:val="00D9347F"/>
    <w:rsid w:val="00D94879"/>
    <w:rsid w:val="00DA7FA9"/>
    <w:rsid w:val="00DB1672"/>
    <w:rsid w:val="00E02BAA"/>
    <w:rsid w:val="00E05B0B"/>
    <w:rsid w:val="00E14998"/>
    <w:rsid w:val="00E35165"/>
    <w:rsid w:val="00E62074"/>
    <w:rsid w:val="00E6676C"/>
    <w:rsid w:val="00E712F6"/>
    <w:rsid w:val="00E75176"/>
    <w:rsid w:val="00E752DB"/>
    <w:rsid w:val="00E94368"/>
    <w:rsid w:val="00E96760"/>
    <w:rsid w:val="00EC03B7"/>
    <w:rsid w:val="00ED18F2"/>
    <w:rsid w:val="00EE5EE1"/>
    <w:rsid w:val="00F244F9"/>
    <w:rsid w:val="00F26F9C"/>
    <w:rsid w:val="00F30739"/>
    <w:rsid w:val="00F30D44"/>
    <w:rsid w:val="00F32CC9"/>
    <w:rsid w:val="00F44111"/>
    <w:rsid w:val="00F54946"/>
    <w:rsid w:val="00F71763"/>
    <w:rsid w:val="00F71C04"/>
    <w:rsid w:val="00F90240"/>
    <w:rsid w:val="00F944E4"/>
    <w:rsid w:val="00F95D1B"/>
    <w:rsid w:val="00FC3350"/>
    <w:rsid w:val="00FD36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76D136"/>
  <w15:chartTrackingRefBased/>
  <w15:docId w15:val="{427CD612-9736-4A75-ABC1-6BE0A68C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CBB"/>
    <w:rPr>
      <w:rFonts w:ascii="Arial" w:hAnsi="Arial"/>
    </w:rPr>
  </w:style>
  <w:style w:type="paragraph" w:styleId="Heading1">
    <w:name w:val="heading 1"/>
    <w:basedOn w:val="Default"/>
    <w:next w:val="Normal"/>
    <w:link w:val="Heading1Char"/>
    <w:uiPriority w:val="9"/>
    <w:qFormat/>
    <w:rsid w:val="00F244F9"/>
    <w:pPr>
      <w:spacing w:after="120"/>
      <w:outlineLvl w:val="0"/>
    </w:pPr>
    <w:rPr>
      <w:rFonts w:eastAsiaTheme="majorEastAsia"/>
      <w:b/>
      <w:color w:val="C45911" w:themeColor="accent2" w:themeShade="BF"/>
      <w:sz w:val="26"/>
      <w:szCs w:val="26"/>
    </w:rPr>
  </w:style>
  <w:style w:type="paragraph" w:styleId="Heading2">
    <w:name w:val="heading 2"/>
    <w:basedOn w:val="Normal"/>
    <w:next w:val="Normal"/>
    <w:link w:val="Heading2Char"/>
    <w:uiPriority w:val="9"/>
    <w:unhideWhenUsed/>
    <w:qFormat/>
    <w:rsid w:val="0014243F"/>
    <w:pPr>
      <w:keepNext/>
      <w:keepLines/>
      <w:spacing w:before="120" w:after="120"/>
      <w:outlineLvl w:val="1"/>
    </w:pPr>
    <w:rPr>
      <w:rFonts w:eastAsia="Times New Roman" w:cs="Arial"/>
      <w:b/>
      <w:color w:val="C4591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44B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F4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CCE"/>
  </w:style>
  <w:style w:type="paragraph" w:styleId="Footer">
    <w:name w:val="footer"/>
    <w:basedOn w:val="Normal"/>
    <w:link w:val="FooterChar"/>
    <w:uiPriority w:val="99"/>
    <w:unhideWhenUsed/>
    <w:rsid w:val="00AF4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CCE"/>
  </w:style>
  <w:style w:type="paragraph" w:styleId="BalloonText">
    <w:name w:val="Balloon Text"/>
    <w:basedOn w:val="Normal"/>
    <w:link w:val="BalloonTextChar"/>
    <w:uiPriority w:val="99"/>
    <w:semiHidden/>
    <w:unhideWhenUsed/>
    <w:rsid w:val="00B73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56E"/>
    <w:rPr>
      <w:rFonts w:ascii="Segoe UI" w:hAnsi="Segoe UI" w:cs="Segoe UI"/>
      <w:sz w:val="18"/>
      <w:szCs w:val="18"/>
    </w:rPr>
  </w:style>
  <w:style w:type="table" w:styleId="TableGrid">
    <w:name w:val="Table Grid"/>
    <w:basedOn w:val="TableNormal"/>
    <w:uiPriority w:val="39"/>
    <w:rsid w:val="00D9347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44B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F26F9C"/>
    <w:rPr>
      <w:color w:val="0000FF"/>
      <w:u w:val="single"/>
    </w:rPr>
  </w:style>
  <w:style w:type="character" w:styleId="FollowedHyperlink">
    <w:name w:val="FollowedHyperlink"/>
    <w:basedOn w:val="DefaultParagraphFont"/>
    <w:uiPriority w:val="99"/>
    <w:semiHidden/>
    <w:unhideWhenUsed/>
    <w:rsid w:val="00F26F9C"/>
    <w:rPr>
      <w:color w:val="954F72" w:themeColor="followedHyperlink"/>
      <w:u w:val="single"/>
    </w:rPr>
  </w:style>
  <w:style w:type="character" w:customStyle="1" w:styleId="Heading2Char">
    <w:name w:val="Heading 2 Char"/>
    <w:basedOn w:val="DefaultParagraphFont"/>
    <w:link w:val="Heading2"/>
    <w:uiPriority w:val="9"/>
    <w:rsid w:val="0014243F"/>
    <w:rPr>
      <w:rFonts w:ascii="Arial" w:eastAsia="Times New Roman" w:hAnsi="Arial" w:cs="Arial"/>
      <w:b/>
      <w:color w:val="C45911"/>
      <w:sz w:val="24"/>
      <w:szCs w:val="26"/>
    </w:rPr>
  </w:style>
  <w:style w:type="paragraph" w:styleId="ListParagraph">
    <w:name w:val="List Paragraph"/>
    <w:basedOn w:val="Normal"/>
    <w:link w:val="ListParagraphChar"/>
    <w:uiPriority w:val="34"/>
    <w:qFormat/>
    <w:rsid w:val="003D7C9B"/>
    <w:pPr>
      <w:ind w:left="720"/>
      <w:contextualSpacing/>
    </w:pPr>
  </w:style>
  <w:style w:type="character" w:styleId="CommentReference">
    <w:name w:val="annotation reference"/>
    <w:basedOn w:val="DefaultParagraphFont"/>
    <w:uiPriority w:val="99"/>
    <w:semiHidden/>
    <w:unhideWhenUsed/>
    <w:rsid w:val="004675C1"/>
    <w:rPr>
      <w:sz w:val="16"/>
      <w:szCs w:val="16"/>
    </w:rPr>
  </w:style>
  <w:style w:type="paragraph" w:styleId="CommentText">
    <w:name w:val="annotation text"/>
    <w:basedOn w:val="Normal"/>
    <w:link w:val="CommentTextChar"/>
    <w:uiPriority w:val="99"/>
    <w:semiHidden/>
    <w:unhideWhenUsed/>
    <w:rsid w:val="004675C1"/>
    <w:pPr>
      <w:spacing w:line="240" w:lineRule="auto"/>
    </w:pPr>
    <w:rPr>
      <w:sz w:val="20"/>
      <w:szCs w:val="20"/>
    </w:rPr>
  </w:style>
  <w:style w:type="character" w:customStyle="1" w:styleId="CommentTextChar">
    <w:name w:val="Comment Text Char"/>
    <w:basedOn w:val="DefaultParagraphFont"/>
    <w:link w:val="CommentText"/>
    <w:uiPriority w:val="99"/>
    <w:semiHidden/>
    <w:rsid w:val="004675C1"/>
    <w:rPr>
      <w:sz w:val="20"/>
      <w:szCs w:val="20"/>
    </w:rPr>
  </w:style>
  <w:style w:type="paragraph" w:styleId="CommentSubject">
    <w:name w:val="annotation subject"/>
    <w:basedOn w:val="CommentText"/>
    <w:next w:val="CommentText"/>
    <w:link w:val="CommentSubjectChar"/>
    <w:uiPriority w:val="99"/>
    <w:semiHidden/>
    <w:unhideWhenUsed/>
    <w:rsid w:val="004675C1"/>
    <w:rPr>
      <w:b/>
      <w:bCs/>
    </w:rPr>
  </w:style>
  <w:style w:type="character" w:customStyle="1" w:styleId="CommentSubjectChar">
    <w:name w:val="Comment Subject Char"/>
    <w:basedOn w:val="CommentTextChar"/>
    <w:link w:val="CommentSubject"/>
    <w:uiPriority w:val="99"/>
    <w:semiHidden/>
    <w:rsid w:val="004675C1"/>
    <w:rPr>
      <w:b/>
      <w:bCs/>
      <w:sz w:val="20"/>
      <w:szCs w:val="20"/>
    </w:rPr>
  </w:style>
  <w:style w:type="paragraph" w:styleId="FootnoteText">
    <w:name w:val="footnote text"/>
    <w:basedOn w:val="Normal"/>
    <w:link w:val="FootnoteTextChar"/>
    <w:uiPriority w:val="99"/>
    <w:semiHidden/>
    <w:unhideWhenUsed/>
    <w:rsid w:val="00463B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B87"/>
    <w:rPr>
      <w:sz w:val="20"/>
      <w:szCs w:val="20"/>
    </w:rPr>
  </w:style>
  <w:style w:type="character" w:styleId="FootnoteReference">
    <w:name w:val="footnote reference"/>
    <w:basedOn w:val="DefaultParagraphFont"/>
    <w:uiPriority w:val="99"/>
    <w:semiHidden/>
    <w:unhideWhenUsed/>
    <w:rsid w:val="00463B87"/>
    <w:rPr>
      <w:vertAlign w:val="superscript"/>
    </w:rPr>
  </w:style>
  <w:style w:type="table" w:customStyle="1" w:styleId="LightList-Accent31">
    <w:name w:val="Light List - Accent 31"/>
    <w:basedOn w:val="TableNormal"/>
    <w:next w:val="LightList-Accent3"/>
    <w:uiPriority w:val="61"/>
    <w:rsid w:val="007D0645"/>
    <w:pPr>
      <w:spacing w:after="0" w:line="240" w:lineRule="auto"/>
    </w:pPr>
    <w:rPr>
      <w:rFonts w:eastAsia="Times New Roman"/>
      <w:lang w:val="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3">
    <w:name w:val="Light List Accent 3"/>
    <w:basedOn w:val="TableNormal"/>
    <w:uiPriority w:val="61"/>
    <w:semiHidden/>
    <w:unhideWhenUsed/>
    <w:rsid w:val="007D064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UnresolvedMention">
    <w:name w:val="Unresolved Mention"/>
    <w:basedOn w:val="DefaultParagraphFont"/>
    <w:uiPriority w:val="99"/>
    <w:semiHidden/>
    <w:unhideWhenUsed/>
    <w:rsid w:val="009C71C9"/>
    <w:rPr>
      <w:color w:val="605E5C"/>
      <w:shd w:val="clear" w:color="auto" w:fill="E1DFDD"/>
    </w:rPr>
  </w:style>
  <w:style w:type="character" w:customStyle="1" w:styleId="Heading1Char">
    <w:name w:val="Heading 1 Char"/>
    <w:basedOn w:val="DefaultParagraphFont"/>
    <w:link w:val="Heading1"/>
    <w:uiPriority w:val="9"/>
    <w:rsid w:val="00F244F9"/>
    <w:rPr>
      <w:rFonts w:ascii="Arial" w:eastAsiaTheme="majorEastAsia" w:hAnsi="Arial" w:cs="Arial"/>
      <w:b/>
      <w:color w:val="C45911" w:themeColor="accent2" w:themeShade="BF"/>
      <w:sz w:val="26"/>
      <w:szCs w:val="26"/>
    </w:rPr>
  </w:style>
  <w:style w:type="paragraph" w:styleId="TOCHeading">
    <w:name w:val="TOC Heading"/>
    <w:basedOn w:val="Heading1"/>
    <w:next w:val="Normal"/>
    <w:uiPriority w:val="39"/>
    <w:unhideWhenUsed/>
    <w:qFormat/>
    <w:rsid w:val="002D2CBB"/>
    <w:pPr>
      <w:keepNext/>
      <w:keepLines/>
      <w:autoSpaceDE/>
      <w:autoSpaceDN/>
      <w:adjustRightInd/>
      <w:spacing w:before="240" w:after="0" w:line="259" w:lineRule="auto"/>
      <w:outlineLvl w:val="9"/>
    </w:pPr>
    <w:rPr>
      <w:rFonts w:asciiTheme="majorHAnsi"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2D2CBB"/>
    <w:pPr>
      <w:spacing w:after="100"/>
    </w:pPr>
  </w:style>
  <w:style w:type="paragraph" w:styleId="TOC2">
    <w:name w:val="toc 2"/>
    <w:basedOn w:val="Normal"/>
    <w:next w:val="Normal"/>
    <w:autoRedefine/>
    <w:uiPriority w:val="39"/>
    <w:unhideWhenUsed/>
    <w:rsid w:val="002D2CBB"/>
    <w:pPr>
      <w:spacing w:after="100"/>
      <w:ind w:left="220"/>
    </w:pPr>
  </w:style>
  <w:style w:type="paragraph" w:customStyle="1" w:styleId="no">
    <w:name w:val="no"/>
    <w:basedOn w:val="ListParagraph"/>
    <w:link w:val="noChar"/>
    <w:qFormat/>
    <w:rsid w:val="0014243F"/>
    <w:pPr>
      <w:numPr>
        <w:numId w:val="23"/>
      </w:numPr>
    </w:pPr>
    <w:rPr>
      <w:rFonts w:eastAsia="Times New Roman" w:cs="Arial"/>
      <w:b/>
      <w:color w:val="C45911"/>
      <w:sz w:val="24"/>
      <w:szCs w:val="26"/>
    </w:rPr>
  </w:style>
  <w:style w:type="character" w:customStyle="1" w:styleId="ListParagraphChar">
    <w:name w:val="List Paragraph Char"/>
    <w:basedOn w:val="DefaultParagraphFont"/>
    <w:link w:val="ListParagraph"/>
    <w:uiPriority w:val="34"/>
    <w:rsid w:val="0014243F"/>
    <w:rPr>
      <w:rFonts w:ascii="Arial" w:hAnsi="Arial"/>
    </w:rPr>
  </w:style>
  <w:style w:type="character" w:customStyle="1" w:styleId="noChar">
    <w:name w:val="no Char"/>
    <w:basedOn w:val="ListParagraphChar"/>
    <w:link w:val="no"/>
    <w:rsid w:val="0014243F"/>
    <w:rPr>
      <w:rFonts w:ascii="Arial" w:eastAsia="Times New Roman" w:hAnsi="Arial" w:cs="Arial"/>
      <w:b/>
      <w:color w:val="C4591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7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our-work/diseases-and-conditions/covid-19-novel-coronavirus/covid-19-information-specific-audiences/covid-19-information-pregnant-women-and-those-who-have-recently-given-birt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vid19.govt.nz/individuals-and-households/health-and-wellbeing/at-risk-peop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t.nz/our-work/diseases-and-conditions/covid-19-novel-coronavirus/covid-19-information-specific-audiences/covid-19-personal-protective-equipment-wor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0" ma:contentTypeDescription="Create a new document." ma:contentTypeScope="" ma:versionID="aa5a6ecf5036976e731e061e35c4f8f1">
  <xsd:schema xmlns:xsd="http://www.w3.org/2001/XMLSchema" xmlns:xs="http://www.w3.org/2001/XMLSchema" xmlns:p="http://schemas.microsoft.com/office/2006/metadata/properties" xmlns:ns3="4aea5d07-0eb0-44bf-96eb-22637babf967" targetNamespace="http://schemas.microsoft.com/office/2006/metadata/properties" ma:root="true" ma:fieldsID="84b845fc77cf0725b519ca649661d250" ns3:_="">
    <xsd:import namespace="4aea5d07-0eb0-44bf-96eb-22637babf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E94A-89D1-496A-BECE-A34456B562DC}">
  <ds:schemaRefs>
    <ds:schemaRef ds:uri="http://schemas.microsoft.com/office/infopath/2007/PartnerControls"/>
    <ds:schemaRef ds:uri="http://purl.org/dc/elements/1.1/"/>
    <ds:schemaRef ds:uri="http://schemas.microsoft.com/office/2006/metadata/properties"/>
    <ds:schemaRef ds:uri="4aea5d07-0eb0-44bf-96eb-22637babf967"/>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B1AEA1B-6AB7-4297-A4B4-166D91470AEB}">
  <ds:schemaRefs>
    <ds:schemaRef ds:uri="http://schemas.microsoft.com/sharepoint/v3/contenttype/forms"/>
  </ds:schemaRefs>
</ds:datastoreItem>
</file>

<file path=customXml/itemProps3.xml><?xml version="1.0" encoding="utf-8"?>
<ds:datastoreItem xmlns:ds="http://schemas.openxmlformats.org/officeDocument/2006/customXml" ds:itemID="{98157089-F4EF-4B84-891C-39D2E07F1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AEF432-0DDA-4684-BA29-3E040D76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Nicolson</dc:creator>
  <cp:keywords/>
  <dc:description/>
  <cp:lastModifiedBy>Admin Nzdsn</cp:lastModifiedBy>
  <cp:revision>2</cp:revision>
  <dcterms:created xsi:type="dcterms:W3CDTF">2020-06-04T23:59:00Z</dcterms:created>
  <dcterms:modified xsi:type="dcterms:W3CDTF">2020-06-04T23:59:00Z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