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2E7" w:rsidRPr="009752E7" w:rsidRDefault="009752E7" w:rsidP="009752E7">
      <w:pPr>
        <w:rPr>
          <w:rFonts w:ascii="Arial" w:hAnsi="Arial" w:cs="Arial"/>
        </w:rPr>
      </w:pPr>
      <w:r w:rsidRPr="009752E7">
        <w:rPr>
          <w:rFonts w:ascii="Arial" w:hAnsi="Arial" w:cs="Arial"/>
        </w:rPr>
        <w:t xml:space="preserve">Kia Ora, </w:t>
      </w:r>
    </w:p>
    <w:p w:rsidR="009752E7" w:rsidRPr="009752E7" w:rsidRDefault="009752E7" w:rsidP="009752E7">
      <w:pPr>
        <w:rPr>
          <w:rFonts w:ascii="Arial" w:hAnsi="Arial" w:cs="Arial"/>
        </w:rPr>
      </w:pPr>
    </w:p>
    <w:p w:rsidR="009752E7" w:rsidRPr="009752E7" w:rsidRDefault="009752E7" w:rsidP="009752E7">
      <w:pPr>
        <w:spacing w:line="240" w:lineRule="atLeast"/>
        <w:rPr>
          <w:rFonts w:ascii="Arial" w:hAnsi="Arial" w:cs="Arial"/>
        </w:rPr>
      </w:pPr>
      <w:r w:rsidRPr="009752E7">
        <w:rPr>
          <w:rFonts w:ascii="Arial" w:hAnsi="Arial" w:cs="Arial"/>
        </w:rPr>
        <w:t xml:space="preserve">Total Mobility will have reduced fares for eligible users requiring essential travel – in most cases this means your trip will be free. </w:t>
      </w:r>
    </w:p>
    <w:p w:rsidR="009752E7" w:rsidRPr="009752E7" w:rsidRDefault="009752E7" w:rsidP="009752E7">
      <w:pPr>
        <w:spacing w:line="240" w:lineRule="atLeast"/>
        <w:rPr>
          <w:rFonts w:ascii="Arial" w:hAnsi="Arial" w:cs="Arial"/>
        </w:rPr>
      </w:pPr>
    </w:p>
    <w:p w:rsidR="009752E7" w:rsidRPr="009752E7" w:rsidRDefault="009752E7" w:rsidP="009752E7">
      <w:pPr>
        <w:spacing w:line="240" w:lineRule="atLeast"/>
        <w:rPr>
          <w:rFonts w:ascii="Arial" w:hAnsi="Arial" w:cs="Arial"/>
        </w:rPr>
      </w:pPr>
      <w:r w:rsidRPr="009752E7">
        <w:rPr>
          <w:rFonts w:ascii="Arial" w:hAnsi="Arial" w:cs="Arial"/>
        </w:rPr>
        <w:t>Reducing fares for Total Mobility services is a way to help ensure that you can access essential services and those people working in essential services can get to work.</w:t>
      </w:r>
    </w:p>
    <w:p w:rsidR="009752E7" w:rsidRPr="009752E7" w:rsidRDefault="009752E7" w:rsidP="009752E7">
      <w:pPr>
        <w:spacing w:line="240" w:lineRule="atLeast"/>
        <w:rPr>
          <w:rFonts w:ascii="Arial" w:hAnsi="Arial" w:cs="Arial"/>
        </w:rPr>
      </w:pPr>
    </w:p>
    <w:p w:rsidR="009752E7" w:rsidRPr="009752E7" w:rsidRDefault="009752E7" w:rsidP="009752E7">
      <w:pPr>
        <w:rPr>
          <w:rFonts w:ascii="Arial" w:hAnsi="Arial" w:cs="Arial"/>
        </w:rPr>
      </w:pPr>
      <w:r w:rsidRPr="009752E7">
        <w:rPr>
          <w:rFonts w:ascii="Arial" w:hAnsi="Arial" w:cs="Arial"/>
        </w:rPr>
        <w:t xml:space="preserve">This change comes into effect from Tuesday 14 April 2020 and will be in place until 30 June 2020 while New Zealand is at Alert Level 4 (and Alert Level 3). It may be reviewed if the alert level is reduced to level 1 and 2. </w:t>
      </w:r>
    </w:p>
    <w:p w:rsidR="009752E7" w:rsidRPr="009752E7" w:rsidRDefault="009752E7" w:rsidP="009752E7">
      <w:pPr>
        <w:spacing w:line="240" w:lineRule="atLeast"/>
        <w:rPr>
          <w:rFonts w:ascii="Arial" w:hAnsi="Arial" w:cs="Arial"/>
        </w:rPr>
      </w:pPr>
    </w:p>
    <w:p w:rsidR="009752E7" w:rsidRPr="009752E7" w:rsidRDefault="009752E7" w:rsidP="009752E7">
      <w:pPr>
        <w:spacing w:line="240" w:lineRule="atLeast"/>
        <w:rPr>
          <w:rFonts w:ascii="Arial" w:hAnsi="Arial" w:cs="Arial"/>
          <w:b/>
          <w:bCs/>
        </w:rPr>
      </w:pPr>
      <w:r w:rsidRPr="009752E7">
        <w:rPr>
          <w:rFonts w:ascii="Arial" w:hAnsi="Arial" w:cs="Arial"/>
          <w:b/>
          <w:bCs/>
        </w:rPr>
        <w:t>Using your card</w:t>
      </w:r>
    </w:p>
    <w:p w:rsidR="009752E7" w:rsidRPr="009752E7" w:rsidRDefault="009752E7" w:rsidP="009752E7">
      <w:pPr>
        <w:spacing w:line="240" w:lineRule="atLeast"/>
        <w:rPr>
          <w:rFonts w:ascii="Arial" w:hAnsi="Arial" w:cs="Arial"/>
        </w:rPr>
      </w:pPr>
      <w:r w:rsidRPr="009752E7">
        <w:rPr>
          <w:rFonts w:ascii="Arial" w:hAnsi="Arial" w:cs="Arial"/>
        </w:rPr>
        <w:t xml:space="preserve">You’ll still need to swipe your TM card at the start and finish of your trip just like you normally do.  The difference is that you will not be asked to pay your part of the fare for most trips.  </w:t>
      </w:r>
    </w:p>
    <w:p w:rsidR="009752E7" w:rsidRPr="009752E7" w:rsidRDefault="009752E7" w:rsidP="009752E7">
      <w:pPr>
        <w:spacing w:line="240" w:lineRule="atLeast"/>
        <w:rPr>
          <w:rFonts w:ascii="Arial" w:hAnsi="Arial" w:cs="Arial"/>
        </w:rPr>
      </w:pPr>
      <w:r w:rsidRPr="009752E7">
        <w:rPr>
          <w:rFonts w:ascii="Arial" w:hAnsi="Arial" w:cs="Arial"/>
        </w:rPr>
        <w:t>If you’re asked to pay for the fare, please ask for a receipt and let Auckland Transport know (Call Centre 09-366 6400)</w:t>
      </w:r>
    </w:p>
    <w:p w:rsidR="009752E7" w:rsidRPr="009752E7" w:rsidRDefault="009752E7" w:rsidP="009752E7">
      <w:pPr>
        <w:spacing w:line="240" w:lineRule="atLeast"/>
        <w:rPr>
          <w:rFonts w:ascii="Arial" w:hAnsi="Arial" w:cs="Arial"/>
        </w:rPr>
      </w:pPr>
    </w:p>
    <w:p w:rsidR="009752E7" w:rsidRPr="009752E7" w:rsidRDefault="009752E7" w:rsidP="009752E7">
      <w:pPr>
        <w:spacing w:line="240" w:lineRule="atLeast"/>
        <w:rPr>
          <w:rFonts w:ascii="Arial" w:hAnsi="Arial" w:cs="Arial"/>
          <w:b/>
          <w:bCs/>
        </w:rPr>
      </w:pPr>
      <w:r w:rsidRPr="009752E7">
        <w:rPr>
          <w:rFonts w:ascii="Arial" w:hAnsi="Arial" w:cs="Arial"/>
          <w:b/>
          <w:bCs/>
        </w:rPr>
        <w:t>Types of trip</w:t>
      </w:r>
    </w:p>
    <w:p w:rsidR="009752E7" w:rsidRPr="009752E7" w:rsidRDefault="009752E7" w:rsidP="009752E7">
      <w:pPr>
        <w:spacing w:line="240" w:lineRule="atLeast"/>
        <w:rPr>
          <w:rFonts w:ascii="Arial" w:hAnsi="Arial" w:cs="Arial"/>
        </w:rPr>
      </w:pPr>
      <w:r w:rsidRPr="009752E7">
        <w:rPr>
          <w:rFonts w:ascii="Arial" w:hAnsi="Arial" w:cs="Arial"/>
        </w:rPr>
        <w:t>Under Alert Level 4 you can only use your TM card for essential travel, this means:</w:t>
      </w:r>
    </w:p>
    <w:p w:rsidR="009752E7" w:rsidRPr="009752E7" w:rsidRDefault="009752E7" w:rsidP="009752E7">
      <w:pPr>
        <w:spacing w:line="240" w:lineRule="atLeast"/>
        <w:rPr>
          <w:rFonts w:ascii="Arial" w:hAnsi="Arial" w:cs="Arial"/>
        </w:rPr>
      </w:pPr>
    </w:p>
    <w:p w:rsidR="009752E7" w:rsidRPr="009752E7" w:rsidRDefault="009752E7" w:rsidP="009752E7">
      <w:pPr>
        <w:numPr>
          <w:ilvl w:val="0"/>
          <w:numId w:val="1"/>
        </w:numPr>
        <w:spacing w:after="120" w:line="240" w:lineRule="atLeast"/>
        <w:jc w:val="both"/>
        <w:rPr>
          <w:rFonts w:ascii="Arial" w:hAnsi="Arial" w:cs="Arial"/>
        </w:rPr>
      </w:pPr>
      <w:r w:rsidRPr="009752E7">
        <w:rPr>
          <w:rFonts w:ascii="Arial" w:hAnsi="Arial" w:cs="Arial"/>
        </w:rPr>
        <w:t>Essential workers going to and from work</w:t>
      </w:r>
    </w:p>
    <w:p w:rsidR="009752E7" w:rsidRPr="009752E7" w:rsidRDefault="009752E7" w:rsidP="009752E7">
      <w:pPr>
        <w:numPr>
          <w:ilvl w:val="0"/>
          <w:numId w:val="1"/>
        </w:numPr>
        <w:spacing w:after="120" w:line="240" w:lineRule="atLeast"/>
        <w:jc w:val="both"/>
        <w:rPr>
          <w:rFonts w:ascii="Arial" w:hAnsi="Arial" w:cs="Arial"/>
        </w:rPr>
      </w:pPr>
      <w:r w:rsidRPr="009752E7">
        <w:rPr>
          <w:rFonts w:ascii="Arial" w:hAnsi="Arial" w:cs="Arial"/>
        </w:rPr>
        <w:t>Other clients:</w:t>
      </w:r>
    </w:p>
    <w:p w:rsidR="009752E7" w:rsidRPr="009752E7" w:rsidRDefault="009752E7" w:rsidP="009752E7">
      <w:pPr>
        <w:numPr>
          <w:ilvl w:val="1"/>
          <w:numId w:val="1"/>
        </w:numPr>
        <w:spacing w:after="120" w:line="240" w:lineRule="atLeast"/>
        <w:jc w:val="both"/>
        <w:rPr>
          <w:rFonts w:ascii="Arial" w:hAnsi="Arial" w:cs="Arial"/>
        </w:rPr>
      </w:pPr>
      <w:r w:rsidRPr="009752E7">
        <w:rPr>
          <w:rFonts w:ascii="Arial" w:hAnsi="Arial" w:cs="Arial"/>
        </w:rPr>
        <w:t>Shopping for food or getting medicine</w:t>
      </w:r>
    </w:p>
    <w:p w:rsidR="009752E7" w:rsidRPr="009752E7" w:rsidRDefault="009752E7" w:rsidP="009752E7">
      <w:pPr>
        <w:numPr>
          <w:ilvl w:val="1"/>
          <w:numId w:val="1"/>
        </w:numPr>
        <w:spacing w:after="120" w:line="240" w:lineRule="atLeast"/>
        <w:jc w:val="both"/>
        <w:rPr>
          <w:rFonts w:ascii="Arial" w:hAnsi="Arial" w:cs="Arial"/>
        </w:rPr>
      </w:pPr>
      <w:r w:rsidRPr="009752E7">
        <w:rPr>
          <w:rFonts w:ascii="Arial" w:hAnsi="Arial" w:cs="Arial"/>
        </w:rPr>
        <w:t>Accessing health care</w:t>
      </w:r>
    </w:p>
    <w:p w:rsidR="009752E7" w:rsidRPr="009752E7" w:rsidRDefault="009752E7" w:rsidP="009752E7">
      <w:pPr>
        <w:spacing w:line="240" w:lineRule="atLeast"/>
        <w:rPr>
          <w:rFonts w:ascii="Arial" w:hAnsi="Arial" w:cs="Arial"/>
        </w:rPr>
      </w:pPr>
      <w:r w:rsidRPr="009752E7">
        <w:rPr>
          <w:rFonts w:ascii="Arial" w:hAnsi="Arial" w:cs="Arial"/>
        </w:rPr>
        <w:t xml:space="preserve">Under Alert level 4 we expect all trips to start or finish at your home address and to be short local trips.  </w:t>
      </w:r>
    </w:p>
    <w:p w:rsidR="009752E7" w:rsidRPr="009752E7" w:rsidRDefault="009752E7" w:rsidP="009752E7">
      <w:pPr>
        <w:spacing w:line="240" w:lineRule="atLeast"/>
        <w:rPr>
          <w:rFonts w:ascii="Arial" w:hAnsi="Arial" w:cs="Arial"/>
        </w:rPr>
      </w:pPr>
    </w:p>
    <w:p w:rsidR="009752E7" w:rsidRPr="009752E7" w:rsidRDefault="009752E7" w:rsidP="009752E7">
      <w:pPr>
        <w:spacing w:line="240" w:lineRule="atLeast"/>
        <w:rPr>
          <w:rFonts w:ascii="Arial" w:hAnsi="Arial" w:cs="Arial"/>
        </w:rPr>
      </w:pPr>
      <w:r w:rsidRPr="009752E7">
        <w:rPr>
          <w:rFonts w:ascii="Arial" w:hAnsi="Arial" w:cs="Arial"/>
        </w:rPr>
        <w:t xml:space="preserve">If you’re unwell, don’t travel.  If you need to travel, ring </w:t>
      </w:r>
      <w:proofErr w:type="spellStart"/>
      <w:r w:rsidRPr="009752E7">
        <w:rPr>
          <w:rFonts w:ascii="Arial" w:hAnsi="Arial" w:cs="Arial"/>
        </w:rPr>
        <w:t>Healthline</w:t>
      </w:r>
      <w:proofErr w:type="spellEnd"/>
      <w:r w:rsidRPr="009752E7">
        <w:rPr>
          <w:rFonts w:ascii="Arial" w:hAnsi="Arial" w:cs="Arial"/>
        </w:rPr>
        <w:t xml:space="preserve"> first (</w:t>
      </w:r>
      <w:hyperlink r:id="rId5" w:history="1">
        <w:r w:rsidRPr="009752E7">
          <w:rPr>
            <w:rStyle w:val="Hyperlink"/>
            <w:rFonts w:ascii="Arial" w:hAnsi="Arial" w:cs="Arial"/>
            <w:color w:val="000000"/>
            <w:shd w:val="clear" w:color="auto" w:fill="FFFFFF"/>
          </w:rPr>
          <w:t>0800 358 5453</w:t>
        </w:r>
      </w:hyperlink>
      <w:r w:rsidRPr="009752E7">
        <w:rPr>
          <w:rFonts w:ascii="Arial" w:hAnsi="Arial" w:cs="Arial"/>
        </w:rPr>
        <w:t>).</w:t>
      </w:r>
    </w:p>
    <w:p w:rsidR="009752E7" w:rsidRPr="009752E7" w:rsidRDefault="009752E7" w:rsidP="009752E7">
      <w:pPr>
        <w:spacing w:line="240" w:lineRule="atLeast"/>
        <w:rPr>
          <w:rFonts w:ascii="Arial" w:hAnsi="Arial" w:cs="Arial"/>
        </w:rPr>
      </w:pPr>
    </w:p>
    <w:p w:rsidR="009752E7" w:rsidRPr="009752E7" w:rsidRDefault="009752E7" w:rsidP="009752E7">
      <w:pPr>
        <w:spacing w:line="240" w:lineRule="atLeast"/>
        <w:rPr>
          <w:rFonts w:ascii="Arial" w:hAnsi="Arial" w:cs="Arial"/>
          <w:b/>
          <w:bCs/>
        </w:rPr>
      </w:pPr>
      <w:r w:rsidRPr="009752E7">
        <w:rPr>
          <w:rFonts w:ascii="Arial" w:hAnsi="Arial" w:cs="Arial"/>
          <w:b/>
          <w:bCs/>
        </w:rPr>
        <w:t>Stay home if you can</w:t>
      </w:r>
    </w:p>
    <w:p w:rsidR="009752E7" w:rsidRPr="009752E7" w:rsidRDefault="009752E7" w:rsidP="009752E7">
      <w:pPr>
        <w:spacing w:line="240" w:lineRule="atLeast"/>
        <w:rPr>
          <w:rFonts w:ascii="Arial" w:hAnsi="Arial" w:cs="Arial"/>
        </w:rPr>
      </w:pPr>
      <w:r w:rsidRPr="009752E7">
        <w:rPr>
          <w:rFonts w:ascii="Arial" w:hAnsi="Arial" w:cs="Arial"/>
        </w:rPr>
        <w:t>Many TM clients are classed as vulnerable due to COVID-19, we encourage you to stay at home where possible and keep safe and well.</w:t>
      </w:r>
    </w:p>
    <w:p w:rsidR="009752E7" w:rsidRPr="009752E7" w:rsidRDefault="009752E7" w:rsidP="009752E7">
      <w:pPr>
        <w:spacing w:line="240" w:lineRule="atLeast"/>
        <w:rPr>
          <w:rFonts w:ascii="Arial" w:hAnsi="Arial" w:cs="Arial"/>
        </w:rPr>
      </w:pPr>
    </w:p>
    <w:p w:rsidR="009752E7" w:rsidRPr="009752E7" w:rsidRDefault="009752E7" w:rsidP="009752E7">
      <w:pPr>
        <w:spacing w:line="240" w:lineRule="atLeast"/>
        <w:rPr>
          <w:rFonts w:ascii="Arial" w:hAnsi="Arial" w:cs="Arial"/>
          <w:b/>
          <w:bCs/>
        </w:rPr>
      </w:pPr>
      <w:r w:rsidRPr="009752E7">
        <w:rPr>
          <w:rFonts w:ascii="Arial" w:hAnsi="Arial" w:cs="Arial"/>
          <w:b/>
          <w:bCs/>
        </w:rPr>
        <w:t>Longer trips</w:t>
      </w:r>
    </w:p>
    <w:p w:rsidR="009752E7" w:rsidRPr="009752E7" w:rsidRDefault="009752E7" w:rsidP="009752E7">
      <w:pPr>
        <w:spacing w:line="240" w:lineRule="atLeast"/>
        <w:rPr>
          <w:rFonts w:ascii="Arial" w:hAnsi="Arial" w:cs="Arial"/>
        </w:rPr>
      </w:pPr>
      <w:r w:rsidRPr="009752E7">
        <w:rPr>
          <w:rFonts w:ascii="Arial" w:hAnsi="Arial" w:cs="Arial"/>
        </w:rPr>
        <w:t>Some essential worker or healthcare trips may be longer.  If the total taxi fare goes over $80, you’ll still need to pay a proportion of the fare.</w:t>
      </w:r>
    </w:p>
    <w:p w:rsidR="009752E7" w:rsidRPr="009752E7" w:rsidRDefault="009752E7" w:rsidP="009752E7">
      <w:pPr>
        <w:spacing w:line="240" w:lineRule="atLeast"/>
        <w:rPr>
          <w:rFonts w:ascii="Arial" w:hAnsi="Arial" w:cs="Arial"/>
        </w:rPr>
      </w:pPr>
    </w:p>
    <w:p w:rsidR="009752E7" w:rsidRPr="009752E7" w:rsidRDefault="009752E7" w:rsidP="009752E7">
      <w:pPr>
        <w:rPr>
          <w:rFonts w:ascii="Arial" w:hAnsi="Arial" w:cs="Arial"/>
        </w:rPr>
      </w:pPr>
      <w:r w:rsidRPr="009752E7">
        <w:rPr>
          <w:rFonts w:ascii="Arial" w:hAnsi="Arial" w:cs="Arial"/>
        </w:rPr>
        <w:t>Remember that the best place to find the latest information about the COVID-19 situation in New Zealand is on the Government’s special COVID-19 website: </w:t>
      </w:r>
      <w:hyperlink r:id="rId6" w:history="1">
        <w:r w:rsidRPr="009752E7">
          <w:rPr>
            <w:rStyle w:val="Hyperlink"/>
            <w:rFonts w:ascii="Arial" w:hAnsi="Arial" w:cs="Arial"/>
          </w:rPr>
          <w:t>https://covid19.govt.nz/</w:t>
        </w:r>
      </w:hyperlink>
    </w:p>
    <w:p w:rsidR="009752E7" w:rsidRPr="009752E7" w:rsidRDefault="009752E7" w:rsidP="009752E7">
      <w:pPr>
        <w:rPr>
          <w:rFonts w:ascii="Arial" w:hAnsi="Arial" w:cs="Arial"/>
        </w:rPr>
      </w:pPr>
    </w:p>
    <w:p w:rsidR="009752E7" w:rsidRPr="009752E7" w:rsidRDefault="009752E7" w:rsidP="009752E7">
      <w:pPr>
        <w:rPr>
          <w:rFonts w:ascii="Arial" w:hAnsi="Arial" w:cs="Arial"/>
          <w:b/>
          <w:bCs/>
        </w:rPr>
      </w:pPr>
      <w:r w:rsidRPr="009752E7">
        <w:rPr>
          <w:rFonts w:ascii="Arial" w:hAnsi="Arial" w:cs="Arial"/>
          <w:b/>
          <w:bCs/>
        </w:rPr>
        <w:t xml:space="preserve">Please note that we recommend to book your travel in advance or 3 days before your travel, so the Operators can provide you the adequate service on time. </w:t>
      </w:r>
    </w:p>
    <w:p w:rsidR="009752E7" w:rsidRPr="009752E7" w:rsidRDefault="009752E7" w:rsidP="009752E7">
      <w:pPr>
        <w:rPr>
          <w:rFonts w:ascii="Arial" w:hAnsi="Arial" w:cs="Arial"/>
          <w:lang w:eastAsia="en-NZ"/>
        </w:rPr>
      </w:pPr>
      <w:r w:rsidRPr="009752E7">
        <w:rPr>
          <w:rFonts w:ascii="Arial" w:hAnsi="Arial" w:cs="Arial"/>
        </w:rPr>
        <w:t xml:space="preserve">Ngā </w:t>
      </w:r>
      <w:proofErr w:type="spellStart"/>
      <w:r w:rsidRPr="009752E7">
        <w:rPr>
          <w:rFonts w:ascii="Arial" w:hAnsi="Arial" w:cs="Arial"/>
        </w:rPr>
        <w:t>mihi</w:t>
      </w:r>
      <w:proofErr w:type="spellEnd"/>
    </w:p>
    <w:p w:rsidR="009752E7" w:rsidRPr="009752E7" w:rsidRDefault="009752E7" w:rsidP="009752E7">
      <w:pPr>
        <w:rPr>
          <w:rFonts w:ascii="Arial" w:hAnsi="Arial" w:cs="Arial"/>
          <w:b/>
          <w:bCs/>
          <w:sz w:val="23"/>
          <w:szCs w:val="23"/>
        </w:rPr>
      </w:pPr>
    </w:p>
    <w:p w:rsidR="009752E7" w:rsidRDefault="009752E7" w:rsidP="009752E7">
      <w:pPr>
        <w:rPr>
          <w:color w:val="002060"/>
          <w:u w:val="single"/>
          <w:lang w:eastAsia="en-NZ"/>
        </w:rPr>
      </w:pPr>
      <w:r>
        <w:rPr>
          <w:b/>
          <w:bCs/>
          <w:color w:val="002060"/>
          <w:sz w:val="20"/>
          <w:szCs w:val="20"/>
          <w:lang w:eastAsia="en-NZ"/>
        </w:rPr>
        <w:t>Total Mobility Team</w:t>
      </w:r>
      <w:r>
        <w:rPr>
          <w:lang w:eastAsia="en-NZ"/>
        </w:rPr>
        <w:br/>
      </w:r>
      <w:r>
        <w:rPr>
          <w:noProof/>
          <w:lang w:eastAsia="en-NZ"/>
        </w:rPr>
        <w:drawing>
          <wp:inline distT="0" distB="0" distL="0" distR="0">
            <wp:extent cx="2115185" cy="652145"/>
            <wp:effectExtent l="0" t="0" r="0" b="0"/>
            <wp:docPr id="1" name="Picture 1" descr="cid:image003.jpg@01D6132D.BFEAF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id:image003.jpg@01D6132D.BFEAF1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15185" cy="652145"/>
                    </a:xfrm>
                    <a:prstGeom prst="rect">
                      <a:avLst/>
                    </a:prstGeom>
                    <a:noFill/>
                    <a:ln>
                      <a:noFill/>
                    </a:ln>
                  </pic:spPr>
                </pic:pic>
              </a:graphicData>
            </a:graphic>
          </wp:inline>
        </w:drawing>
      </w:r>
    </w:p>
    <w:p w:rsidR="009752E7" w:rsidRDefault="009752E7" w:rsidP="009752E7">
      <w:pPr>
        <w:pStyle w:val="NormalWeb"/>
        <w:rPr>
          <w:rFonts w:ascii="Arial" w:hAnsi="Arial" w:cs="Arial"/>
          <w:sz w:val="20"/>
          <w:szCs w:val="20"/>
        </w:rPr>
      </w:pPr>
      <w:r>
        <w:rPr>
          <w:rFonts w:ascii="Arial" w:hAnsi="Arial" w:cs="Arial"/>
          <w:sz w:val="20"/>
          <w:szCs w:val="20"/>
        </w:rPr>
        <w:t xml:space="preserve">We all have an important part to play in helping to reduce the spread of COVID-19 in our communities. For the latest information and advice from Auckland Transport go to </w:t>
      </w:r>
      <w:hyperlink r:id="rId9" w:history="1">
        <w:r>
          <w:rPr>
            <w:rStyle w:val="Hyperlink"/>
            <w:rFonts w:ascii="Arial" w:hAnsi="Arial" w:cs="Arial"/>
            <w:sz w:val="20"/>
            <w:szCs w:val="20"/>
          </w:rPr>
          <w:t>https://at.govt.nz/bus-train-ferry/service-announcements/covid-19/</w:t>
        </w:r>
      </w:hyperlink>
      <w:r>
        <w:rPr>
          <w:rFonts w:ascii="Arial" w:hAnsi="Arial" w:cs="Arial"/>
          <w:sz w:val="20"/>
          <w:szCs w:val="20"/>
        </w:rPr>
        <w:t xml:space="preserve">. </w:t>
      </w:r>
      <w:r>
        <w:rPr>
          <w:rFonts w:ascii="Arial" w:hAnsi="Arial" w:cs="Arial"/>
          <w:sz w:val="20"/>
          <w:szCs w:val="20"/>
        </w:rPr>
        <w:br/>
        <w:t xml:space="preserve">For Ministry of Health updates go to </w:t>
      </w:r>
      <w:hyperlink r:id="rId10" w:history="1">
        <w:r>
          <w:rPr>
            <w:rStyle w:val="Hyperlink"/>
            <w:rFonts w:ascii="Arial" w:hAnsi="Arial" w:cs="Arial"/>
            <w:sz w:val="20"/>
            <w:szCs w:val="20"/>
          </w:rPr>
          <w:t>https://www.health.govt.nz/our-work/diseases-and-conditions/covid-19-novel-coronavirus</w:t>
        </w:r>
      </w:hyperlink>
      <w:r>
        <w:rPr>
          <w:rFonts w:ascii="Arial" w:hAnsi="Arial" w:cs="Arial"/>
          <w:sz w:val="20"/>
          <w:szCs w:val="20"/>
        </w:rPr>
        <w:t xml:space="preserve">. </w:t>
      </w:r>
      <w:bookmarkStart w:id="0" w:name="_GoBack"/>
      <w:bookmarkEnd w:id="0"/>
    </w:p>
    <w:sectPr w:rsidR="009752E7" w:rsidSect="009752E7">
      <w:pgSz w:w="11906" w:h="16838"/>
      <w:pgMar w:top="1134" w:right="1021"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C2379"/>
    <w:multiLevelType w:val="hybridMultilevel"/>
    <w:tmpl w:val="2938A7E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E7"/>
    <w:rsid w:val="009752E7"/>
    <w:rsid w:val="00CF3D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B29C"/>
  <w15:chartTrackingRefBased/>
  <w15:docId w15:val="{896F78AB-818F-4124-B813-FCE30DEB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
        <w:sz w:val="24"/>
        <w:szCs w:val="24"/>
        <w:u w:val="single"/>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2E7"/>
    <w:pPr>
      <w:spacing w:after="0" w:line="240" w:lineRule="auto"/>
    </w:pPr>
    <w:rPr>
      <w:rFonts w:ascii="Calibri" w:hAnsi="Calibri" w:cs="Calibri"/>
      <w:b w:val="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52E7"/>
    <w:rPr>
      <w:color w:val="0563C1"/>
      <w:u w:val="single"/>
    </w:rPr>
  </w:style>
  <w:style w:type="paragraph" w:styleId="NormalWeb">
    <w:name w:val="Normal (Web)"/>
    <w:basedOn w:val="Normal"/>
    <w:uiPriority w:val="99"/>
    <w:semiHidden/>
    <w:unhideWhenUsed/>
    <w:rsid w:val="009752E7"/>
    <w:pPr>
      <w:spacing w:before="100" w:beforeAutospacing="1" w:after="100" w:afterAutospacing="1"/>
    </w:pPr>
    <w:rPr>
      <w:rFonts w:ascii="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99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6132D.BFEAF1F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covid19.govt.nz/__;!!Hs6A79YYbFfQ525liA!aHfRq0VbBxYSgpzcRswST6eeYb9wiEvWc6uITxXydWBi64s0pr8w8AxnvDeSPCKU1y3h$" TargetMode="External"/><Relationship Id="rId11" Type="http://schemas.openxmlformats.org/officeDocument/2006/relationships/fontTable" Target="fontTable.xml"/><Relationship Id="rId5" Type="http://schemas.openxmlformats.org/officeDocument/2006/relationships/hyperlink" Target="tel:08003585453" TargetMode="External"/><Relationship Id="rId10" Type="http://schemas.openxmlformats.org/officeDocument/2006/relationships/hyperlink" Target="https://www.health.govt.nz/our-work/diseases-and-conditions/covid-19-novel-coronavirus" TargetMode="External"/><Relationship Id="rId4" Type="http://schemas.openxmlformats.org/officeDocument/2006/relationships/webSettings" Target="webSettings.xml"/><Relationship Id="rId9" Type="http://schemas.openxmlformats.org/officeDocument/2006/relationships/hyperlink" Target="https://at.govt.nz/bus-train-ferry/service-announcement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361</Words>
  <Characters>2365</Characters>
  <Application>Microsoft Office Word</Application>
  <DocSecurity>0</DocSecurity>
  <Lines>197</Lines>
  <Paragraphs>113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Nzdsn</dc:creator>
  <cp:keywords/>
  <dc:description/>
  <cp:lastModifiedBy>Admin Nzdsn</cp:lastModifiedBy>
  <cp:revision>1</cp:revision>
  <dcterms:created xsi:type="dcterms:W3CDTF">2020-04-15T01:59:00Z</dcterms:created>
  <dcterms:modified xsi:type="dcterms:W3CDTF">2020-04-15T02:03:00Z</dcterms:modified>
</cp:coreProperties>
</file>